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A5" w:rsidRPr="004B6525" w:rsidRDefault="00236DA5" w:rsidP="00236DA5">
      <w:pPr>
        <w:shd w:val="clear" w:color="auto" w:fill="00B0F0"/>
        <w:spacing w:after="0"/>
        <w:ind w:left="-1417" w:right="-1417"/>
        <w:jc w:val="center"/>
        <w:rPr>
          <w:b/>
          <w:sz w:val="32"/>
          <w:szCs w:val="32"/>
        </w:rPr>
      </w:pPr>
      <w:r w:rsidRPr="004B6525">
        <w:rPr>
          <w:b/>
          <w:sz w:val="32"/>
          <w:szCs w:val="32"/>
        </w:rPr>
        <w:t>Rapport de l’atelier de mise en commun des améliorations des parties prenantes</w:t>
      </w:r>
    </w:p>
    <w:p w:rsidR="00236DA5" w:rsidRPr="004B6525" w:rsidRDefault="00715759" w:rsidP="00236DA5">
      <w:pPr>
        <w:shd w:val="clear" w:color="auto" w:fill="00B0F0"/>
        <w:spacing w:after="0"/>
        <w:ind w:left="-1417" w:right="-1417"/>
        <w:jc w:val="center"/>
        <w:rPr>
          <w:b/>
          <w:sz w:val="32"/>
          <w:szCs w:val="32"/>
        </w:rPr>
      </w:pPr>
      <w:r>
        <w:rPr>
          <w:b/>
          <w:sz w:val="32"/>
          <w:szCs w:val="32"/>
        </w:rPr>
        <w:t xml:space="preserve"> au projet du P</w:t>
      </w:r>
      <w:r w:rsidR="00754468">
        <w:rPr>
          <w:b/>
          <w:sz w:val="32"/>
          <w:szCs w:val="32"/>
        </w:rPr>
        <w:t xml:space="preserve">lan de </w:t>
      </w:r>
      <w:r>
        <w:rPr>
          <w:b/>
          <w:sz w:val="32"/>
          <w:szCs w:val="32"/>
        </w:rPr>
        <w:t>T</w:t>
      </w:r>
      <w:r w:rsidR="00754468">
        <w:rPr>
          <w:b/>
          <w:sz w:val="32"/>
          <w:szCs w:val="32"/>
        </w:rPr>
        <w:t>ravail</w:t>
      </w:r>
      <w:r>
        <w:rPr>
          <w:b/>
          <w:sz w:val="32"/>
          <w:szCs w:val="32"/>
        </w:rPr>
        <w:t xml:space="preserve"> décembre 2017 – juin 2018</w:t>
      </w:r>
    </w:p>
    <w:p w:rsidR="00236DA5" w:rsidRPr="009B0270" w:rsidRDefault="00236DA5" w:rsidP="00236DA5">
      <w:pPr>
        <w:shd w:val="clear" w:color="auto" w:fill="000000" w:themeFill="text1"/>
        <w:spacing w:after="0"/>
        <w:ind w:left="-1417" w:right="-1417"/>
        <w:jc w:val="center"/>
        <w:rPr>
          <w:b/>
          <w:sz w:val="24"/>
          <w:szCs w:val="24"/>
        </w:rPr>
      </w:pPr>
      <w:r w:rsidRPr="009B0270">
        <w:rPr>
          <w:b/>
          <w:sz w:val="24"/>
          <w:szCs w:val="24"/>
        </w:rPr>
        <w:t>Par le Secrétariat Technique</w:t>
      </w:r>
    </w:p>
    <w:p w:rsidR="00A76785" w:rsidRPr="00565A95" w:rsidRDefault="00715759" w:rsidP="00715759">
      <w:pPr>
        <w:pStyle w:val="Paragraphedeliste"/>
        <w:ind w:left="0"/>
        <w:jc w:val="center"/>
        <w:rPr>
          <w:b/>
          <w:sz w:val="24"/>
          <w:szCs w:val="24"/>
        </w:rPr>
      </w:pPr>
      <w:r w:rsidRPr="00565A95">
        <w:rPr>
          <w:b/>
          <w:sz w:val="24"/>
          <w:szCs w:val="24"/>
        </w:rPr>
        <w:t>K</w:t>
      </w:r>
      <w:r w:rsidR="00236DA5" w:rsidRPr="00565A95">
        <w:rPr>
          <w:b/>
          <w:sz w:val="24"/>
          <w:szCs w:val="24"/>
        </w:rPr>
        <w:t>alubwe Lodge / Lubumbashi</w:t>
      </w:r>
      <w:r w:rsidR="00A9215F" w:rsidRPr="00565A95">
        <w:rPr>
          <w:b/>
          <w:sz w:val="24"/>
          <w:szCs w:val="24"/>
        </w:rPr>
        <w:t xml:space="preserve"> l</w:t>
      </w:r>
      <w:r w:rsidRPr="00565A95">
        <w:rPr>
          <w:b/>
          <w:sz w:val="24"/>
          <w:szCs w:val="24"/>
        </w:rPr>
        <w:t>e 02 février 2018</w:t>
      </w:r>
    </w:p>
    <w:p w:rsidR="00A76785" w:rsidRDefault="00A76785" w:rsidP="00715759">
      <w:pPr>
        <w:pStyle w:val="Paragraphedeliste"/>
        <w:ind w:left="0"/>
        <w:jc w:val="center"/>
        <w:rPr>
          <w:b/>
          <w:sz w:val="24"/>
          <w:szCs w:val="24"/>
        </w:rPr>
      </w:pPr>
    </w:p>
    <w:p w:rsidR="00A76785" w:rsidRPr="00A9215F" w:rsidRDefault="00A76785" w:rsidP="00A76785">
      <w:pPr>
        <w:pStyle w:val="Paragraphedeliste"/>
        <w:tabs>
          <w:tab w:val="left" w:pos="1134"/>
        </w:tabs>
        <w:ind w:left="0"/>
        <w:rPr>
          <w:b/>
          <w:sz w:val="24"/>
          <w:szCs w:val="24"/>
        </w:rPr>
      </w:pPr>
      <w:r w:rsidRPr="00A76785">
        <w:rPr>
          <w:b/>
          <w:sz w:val="24"/>
          <w:szCs w:val="24"/>
          <w:u w:val="single"/>
        </w:rPr>
        <w:t>MODERATION :</w:t>
      </w:r>
      <w:r w:rsidRPr="00A76785">
        <w:rPr>
          <w:sz w:val="24"/>
          <w:szCs w:val="24"/>
        </w:rPr>
        <w:t>Me Jean Claude KATENDE</w:t>
      </w:r>
    </w:p>
    <w:p w:rsidR="00236DA5" w:rsidRPr="00754468" w:rsidRDefault="00236DA5" w:rsidP="00236DA5">
      <w:pPr>
        <w:pStyle w:val="Paragraphedeliste"/>
        <w:ind w:left="0"/>
        <w:rPr>
          <w:sz w:val="2"/>
          <w:szCs w:val="24"/>
        </w:rPr>
      </w:pPr>
    </w:p>
    <w:p w:rsidR="00236DA5" w:rsidRPr="009B0270" w:rsidRDefault="00715759" w:rsidP="00236DA5">
      <w:pPr>
        <w:shd w:val="clear" w:color="auto" w:fill="FFFFFF"/>
        <w:jc w:val="both"/>
        <w:rPr>
          <w:sz w:val="24"/>
          <w:szCs w:val="24"/>
        </w:rPr>
      </w:pPr>
      <w:r>
        <w:rPr>
          <w:b/>
          <w:sz w:val="24"/>
          <w:szCs w:val="24"/>
        </w:rPr>
        <w:t>1</w:t>
      </w:r>
      <w:r w:rsidR="00236DA5" w:rsidRPr="009B0270">
        <w:rPr>
          <w:b/>
          <w:sz w:val="24"/>
          <w:szCs w:val="24"/>
        </w:rPr>
        <w:t xml:space="preserve">. Contexte </w:t>
      </w:r>
    </w:p>
    <w:p w:rsidR="00A76785" w:rsidRDefault="00F3103A" w:rsidP="00D21F4B">
      <w:pPr>
        <w:pStyle w:val="Default"/>
        <w:spacing w:line="276" w:lineRule="auto"/>
        <w:jc w:val="both"/>
        <w:rPr>
          <w:rFonts w:asciiTheme="minorHAnsi" w:hAnsiTheme="minorHAnsi" w:cstheme="minorHAnsi"/>
        </w:rPr>
      </w:pPr>
      <w:r>
        <w:rPr>
          <w:rFonts w:asciiTheme="minorHAnsi" w:hAnsiTheme="minorHAnsi" w:cstheme="minorHAnsi"/>
        </w:rPr>
        <w:t>Conformémentà</w:t>
      </w:r>
      <w:r w:rsidR="00A76785" w:rsidRPr="00A76785">
        <w:rPr>
          <w:rFonts w:asciiTheme="minorHAnsi" w:hAnsiTheme="minorHAnsi" w:cstheme="minorHAnsi"/>
        </w:rPr>
        <w:t xml:space="preserve"> l’Exigence 1.5 de la Norme ITIE, le </w:t>
      </w:r>
      <w:r w:rsidR="00A76785">
        <w:rPr>
          <w:rFonts w:asciiTheme="minorHAnsi" w:hAnsiTheme="minorHAnsi" w:cstheme="minorHAnsi"/>
        </w:rPr>
        <w:t>Comité Exécutif de l’ITIE-RDC</w:t>
      </w:r>
      <w:r w:rsidR="00A76785" w:rsidRPr="00A76785">
        <w:rPr>
          <w:rFonts w:asciiTheme="minorHAnsi" w:hAnsiTheme="minorHAnsi" w:cstheme="minorHAnsi"/>
        </w:rPr>
        <w:t xml:space="preserve"> avait demandé au Secrétariat Technique, partant du PTT 2015-2017, de mettre à jour le Plan de Travail qui soit compatible avec l’échéance de la validation de juillet 2018.</w:t>
      </w:r>
    </w:p>
    <w:p w:rsidR="00A76785" w:rsidRPr="00A76785" w:rsidRDefault="00A76785" w:rsidP="00D21F4B">
      <w:pPr>
        <w:pStyle w:val="Default"/>
        <w:spacing w:line="276" w:lineRule="auto"/>
        <w:jc w:val="both"/>
        <w:rPr>
          <w:rFonts w:asciiTheme="minorHAnsi" w:hAnsiTheme="minorHAnsi" w:cstheme="minorHAnsi"/>
        </w:rPr>
      </w:pPr>
    </w:p>
    <w:p w:rsidR="00A76785" w:rsidRDefault="00A76785" w:rsidP="00D21F4B">
      <w:pPr>
        <w:pStyle w:val="Default"/>
        <w:spacing w:line="276" w:lineRule="auto"/>
        <w:jc w:val="both"/>
        <w:rPr>
          <w:rFonts w:asciiTheme="minorHAnsi" w:hAnsiTheme="minorHAnsi" w:cstheme="minorHAnsi"/>
        </w:rPr>
      </w:pPr>
      <w:r>
        <w:rPr>
          <w:rFonts w:asciiTheme="minorHAnsi" w:hAnsiTheme="minorHAnsi" w:cstheme="minorHAnsi"/>
        </w:rPr>
        <w:t>A cet effet</w:t>
      </w:r>
      <w:r w:rsidRPr="00A76785">
        <w:rPr>
          <w:rFonts w:asciiTheme="minorHAnsi" w:hAnsiTheme="minorHAnsi" w:cstheme="minorHAnsi"/>
        </w:rPr>
        <w:t xml:space="preserve">, le Secrétariat Technique a </w:t>
      </w:r>
      <w:r>
        <w:rPr>
          <w:rFonts w:asciiTheme="minorHAnsi" w:hAnsiTheme="minorHAnsi" w:cstheme="minorHAnsi"/>
        </w:rPr>
        <w:t>préparé</w:t>
      </w:r>
      <w:r w:rsidRPr="00A76785">
        <w:rPr>
          <w:rFonts w:asciiTheme="minorHAnsi" w:hAnsiTheme="minorHAnsi" w:cstheme="minorHAnsi"/>
        </w:rPr>
        <w:t xml:space="preserve"> un projet de PT d</w:t>
      </w:r>
      <w:r w:rsidR="00E87C0A">
        <w:rPr>
          <w:rFonts w:asciiTheme="minorHAnsi" w:hAnsiTheme="minorHAnsi" w:cstheme="minorHAnsi"/>
        </w:rPr>
        <w:t xml:space="preserve">écembre 2017-juin 2018 qu’il a </w:t>
      </w:r>
      <w:r w:rsidRPr="00A76785">
        <w:rPr>
          <w:rFonts w:asciiTheme="minorHAnsi" w:hAnsiTheme="minorHAnsi" w:cstheme="minorHAnsi"/>
        </w:rPr>
        <w:t>soumis aux parties prenantes pour recueillir les améliorations dont il convient de faire une mise en commun au cours d’un atelier avant son adoption par le</w:t>
      </w:r>
      <w:r w:rsidR="00754468">
        <w:rPr>
          <w:rFonts w:asciiTheme="minorHAnsi" w:hAnsiTheme="minorHAnsi" w:cstheme="minorHAnsi"/>
        </w:rPr>
        <w:t xml:space="preserve"> Comité Exécutif</w:t>
      </w:r>
      <w:r w:rsidRPr="00A76785">
        <w:rPr>
          <w:rFonts w:asciiTheme="minorHAnsi" w:hAnsiTheme="minorHAnsi" w:cstheme="minorHAnsi"/>
        </w:rPr>
        <w:t>.</w:t>
      </w:r>
    </w:p>
    <w:p w:rsidR="00A76785" w:rsidRDefault="00A76785" w:rsidP="00D21F4B">
      <w:pPr>
        <w:pStyle w:val="Default"/>
        <w:spacing w:line="276" w:lineRule="auto"/>
        <w:jc w:val="both"/>
        <w:rPr>
          <w:rFonts w:asciiTheme="minorHAnsi" w:hAnsiTheme="minorHAnsi" w:cstheme="minorHAnsi"/>
        </w:rPr>
      </w:pPr>
    </w:p>
    <w:p w:rsidR="00236DA5" w:rsidRPr="009B0270" w:rsidRDefault="00A76785" w:rsidP="00D21F4B">
      <w:pPr>
        <w:spacing w:after="0" w:line="276" w:lineRule="auto"/>
        <w:jc w:val="both"/>
        <w:rPr>
          <w:b/>
          <w:sz w:val="24"/>
          <w:szCs w:val="24"/>
        </w:rPr>
      </w:pPr>
      <w:r>
        <w:rPr>
          <w:sz w:val="24"/>
          <w:szCs w:val="24"/>
        </w:rPr>
        <w:t>C’est dans ce</w:t>
      </w:r>
      <w:r w:rsidR="00E87C0A">
        <w:rPr>
          <w:sz w:val="24"/>
          <w:szCs w:val="24"/>
        </w:rPr>
        <w:t xml:space="preserve"> contexte</w:t>
      </w:r>
      <w:r>
        <w:rPr>
          <w:sz w:val="24"/>
          <w:szCs w:val="24"/>
        </w:rPr>
        <w:t xml:space="preserve"> que </w:t>
      </w:r>
      <w:r w:rsidR="00E87C0A">
        <w:rPr>
          <w:sz w:val="24"/>
          <w:szCs w:val="24"/>
        </w:rPr>
        <w:t>s’est t</w:t>
      </w:r>
      <w:r w:rsidR="005D5D54">
        <w:rPr>
          <w:sz w:val="24"/>
          <w:szCs w:val="24"/>
        </w:rPr>
        <w:t>e</w:t>
      </w:r>
      <w:r w:rsidR="00E87C0A">
        <w:rPr>
          <w:sz w:val="24"/>
          <w:szCs w:val="24"/>
        </w:rPr>
        <w:t>nu</w:t>
      </w:r>
      <w:r>
        <w:rPr>
          <w:sz w:val="24"/>
          <w:szCs w:val="24"/>
        </w:rPr>
        <w:t xml:space="preserve"> cet atelier</w:t>
      </w:r>
      <w:r w:rsidR="00517466">
        <w:rPr>
          <w:sz w:val="24"/>
          <w:szCs w:val="24"/>
        </w:rPr>
        <w:t xml:space="preserve"> des parties prenantes</w:t>
      </w:r>
      <w:r>
        <w:rPr>
          <w:sz w:val="24"/>
          <w:szCs w:val="24"/>
        </w:rPr>
        <w:t xml:space="preserve"> dont l’</w:t>
      </w:r>
      <w:r w:rsidR="00236DA5" w:rsidRPr="009B0270">
        <w:rPr>
          <w:sz w:val="24"/>
          <w:szCs w:val="24"/>
        </w:rPr>
        <w:t xml:space="preserve">objectif </w:t>
      </w:r>
      <w:r w:rsidR="00B9606B">
        <w:rPr>
          <w:sz w:val="24"/>
          <w:szCs w:val="24"/>
        </w:rPr>
        <w:t xml:space="preserve">consiste à améliorer et à </w:t>
      </w:r>
      <w:r>
        <w:rPr>
          <w:sz w:val="24"/>
          <w:szCs w:val="24"/>
        </w:rPr>
        <w:t>v</w:t>
      </w:r>
      <w:r w:rsidR="00236DA5" w:rsidRPr="009B0270">
        <w:rPr>
          <w:rFonts w:cstheme="minorHAnsi"/>
          <w:sz w:val="24"/>
          <w:szCs w:val="24"/>
        </w:rPr>
        <w:t xml:space="preserve">alider le projet de </w:t>
      </w:r>
      <w:r>
        <w:rPr>
          <w:rFonts w:cstheme="minorHAnsi"/>
          <w:sz w:val="24"/>
          <w:szCs w:val="24"/>
        </w:rPr>
        <w:t xml:space="preserve">Plan de Travail </w:t>
      </w:r>
      <w:r w:rsidR="00236DA5" w:rsidRPr="009B0270">
        <w:rPr>
          <w:rFonts w:cstheme="minorHAnsi"/>
          <w:sz w:val="24"/>
          <w:szCs w:val="24"/>
        </w:rPr>
        <w:t xml:space="preserve"> qui sera </w:t>
      </w:r>
      <w:r>
        <w:rPr>
          <w:rFonts w:cstheme="minorHAnsi"/>
          <w:sz w:val="24"/>
          <w:szCs w:val="24"/>
        </w:rPr>
        <w:t>présenté au Comité Exécutif</w:t>
      </w:r>
      <w:r w:rsidR="00754468">
        <w:rPr>
          <w:rFonts w:cstheme="minorHAnsi"/>
          <w:sz w:val="24"/>
          <w:szCs w:val="24"/>
        </w:rPr>
        <w:t xml:space="preserve"> pour adoption.</w:t>
      </w:r>
    </w:p>
    <w:p w:rsidR="00236DA5" w:rsidRPr="009B0270" w:rsidRDefault="00236DA5" w:rsidP="00236DA5">
      <w:pPr>
        <w:spacing w:after="0"/>
        <w:jc w:val="both"/>
        <w:rPr>
          <w:b/>
          <w:sz w:val="24"/>
          <w:szCs w:val="24"/>
        </w:rPr>
      </w:pPr>
    </w:p>
    <w:p w:rsidR="00A76785" w:rsidRPr="00CE0D32" w:rsidRDefault="00A76785" w:rsidP="00236DA5">
      <w:pPr>
        <w:spacing w:after="0"/>
        <w:jc w:val="both"/>
        <w:rPr>
          <w:sz w:val="24"/>
          <w:szCs w:val="24"/>
        </w:rPr>
      </w:pPr>
      <w:r>
        <w:rPr>
          <w:b/>
          <w:sz w:val="24"/>
          <w:szCs w:val="24"/>
        </w:rPr>
        <w:t>2</w:t>
      </w:r>
      <w:r w:rsidR="00236DA5" w:rsidRPr="009B0270">
        <w:rPr>
          <w:b/>
          <w:sz w:val="24"/>
          <w:szCs w:val="24"/>
        </w:rPr>
        <w:t xml:space="preserve">. Programme de l’atelier : </w:t>
      </w:r>
      <w:r w:rsidRPr="00CE0D32">
        <w:rPr>
          <w:sz w:val="24"/>
          <w:szCs w:val="24"/>
        </w:rPr>
        <w:t>les points ci-après sont prévus dans le programme de l’atelier</w:t>
      </w:r>
      <w:r w:rsidR="00236DA5" w:rsidRPr="00CE0D32">
        <w:rPr>
          <w:sz w:val="24"/>
          <w:szCs w:val="24"/>
        </w:rPr>
        <w:t> :</w:t>
      </w:r>
    </w:p>
    <w:p w:rsidR="00A76785" w:rsidRPr="009B0270" w:rsidRDefault="00A76785" w:rsidP="00236DA5">
      <w:pPr>
        <w:spacing w:after="0"/>
        <w:jc w:val="both"/>
        <w:rPr>
          <w:b/>
          <w:sz w:val="24"/>
          <w:szCs w:val="24"/>
        </w:rPr>
      </w:pPr>
    </w:p>
    <w:p w:rsidR="00236DA5" w:rsidRPr="009B0270" w:rsidRDefault="00236DA5" w:rsidP="00D21F4B">
      <w:pPr>
        <w:pStyle w:val="Paragraphedeliste"/>
        <w:numPr>
          <w:ilvl w:val="0"/>
          <w:numId w:val="1"/>
        </w:numPr>
        <w:spacing w:after="0" w:line="276" w:lineRule="auto"/>
        <w:jc w:val="both"/>
        <w:rPr>
          <w:sz w:val="24"/>
          <w:szCs w:val="24"/>
        </w:rPr>
      </w:pPr>
      <w:r w:rsidRPr="009B0270">
        <w:rPr>
          <w:sz w:val="24"/>
          <w:szCs w:val="24"/>
        </w:rPr>
        <w:t>Présentation de l’agenda et le tour de table ;</w:t>
      </w:r>
    </w:p>
    <w:p w:rsidR="00236DA5" w:rsidRPr="009B0270" w:rsidRDefault="00236DA5" w:rsidP="00D21F4B">
      <w:pPr>
        <w:pStyle w:val="Paragraphedeliste"/>
        <w:numPr>
          <w:ilvl w:val="0"/>
          <w:numId w:val="1"/>
        </w:numPr>
        <w:spacing w:after="0" w:line="276" w:lineRule="auto"/>
        <w:jc w:val="both"/>
        <w:rPr>
          <w:sz w:val="24"/>
          <w:szCs w:val="24"/>
        </w:rPr>
      </w:pPr>
      <w:r w:rsidRPr="009B0270">
        <w:rPr>
          <w:sz w:val="24"/>
          <w:szCs w:val="24"/>
        </w:rPr>
        <w:t>Mot de circonstance du Coordonnateur National a.i de l’ITIE-RDC ;</w:t>
      </w:r>
    </w:p>
    <w:p w:rsidR="00236DA5" w:rsidRPr="009B0270" w:rsidRDefault="00236DA5" w:rsidP="00D21F4B">
      <w:pPr>
        <w:pStyle w:val="Paragraphedeliste"/>
        <w:numPr>
          <w:ilvl w:val="0"/>
          <w:numId w:val="1"/>
        </w:numPr>
        <w:spacing w:after="0" w:line="276" w:lineRule="auto"/>
        <w:jc w:val="both"/>
        <w:rPr>
          <w:sz w:val="24"/>
          <w:szCs w:val="24"/>
        </w:rPr>
      </w:pPr>
      <w:r w:rsidRPr="009B0270">
        <w:rPr>
          <w:sz w:val="24"/>
          <w:szCs w:val="24"/>
        </w:rPr>
        <w:t>Pause-café ;</w:t>
      </w:r>
    </w:p>
    <w:p w:rsidR="00236DA5" w:rsidRPr="009B0270" w:rsidRDefault="00236DA5" w:rsidP="00D21F4B">
      <w:pPr>
        <w:pStyle w:val="Paragraphedeliste"/>
        <w:numPr>
          <w:ilvl w:val="0"/>
          <w:numId w:val="1"/>
        </w:numPr>
        <w:spacing w:after="0" w:line="276" w:lineRule="auto"/>
        <w:jc w:val="both"/>
        <w:rPr>
          <w:sz w:val="24"/>
          <w:szCs w:val="24"/>
        </w:rPr>
      </w:pPr>
      <w:r w:rsidRPr="009B0270">
        <w:rPr>
          <w:sz w:val="24"/>
          <w:szCs w:val="24"/>
        </w:rPr>
        <w:t xml:space="preserve">Présentation du projet de </w:t>
      </w:r>
      <w:r w:rsidR="00517466">
        <w:rPr>
          <w:sz w:val="24"/>
          <w:szCs w:val="24"/>
        </w:rPr>
        <w:t>Plan de Travail (PT) décembre 2017-juin 2018</w:t>
      </w:r>
      <w:r>
        <w:rPr>
          <w:sz w:val="24"/>
          <w:szCs w:val="24"/>
        </w:rPr>
        <w:t> ;</w:t>
      </w:r>
    </w:p>
    <w:p w:rsidR="00236DA5" w:rsidRPr="009B0270" w:rsidRDefault="00517466" w:rsidP="00D21F4B">
      <w:pPr>
        <w:pStyle w:val="Paragraphedeliste"/>
        <w:numPr>
          <w:ilvl w:val="0"/>
          <w:numId w:val="1"/>
        </w:numPr>
        <w:spacing w:after="0" w:line="276" w:lineRule="auto"/>
        <w:jc w:val="both"/>
        <w:rPr>
          <w:sz w:val="24"/>
          <w:szCs w:val="24"/>
        </w:rPr>
      </w:pPr>
      <w:r>
        <w:rPr>
          <w:sz w:val="24"/>
          <w:szCs w:val="24"/>
        </w:rPr>
        <w:t>Echanges</w:t>
      </w:r>
      <w:r w:rsidR="00236DA5" w:rsidRPr="009B0270">
        <w:rPr>
          <w:sz w:val="24"/>
          <w:szCs w:val="24"/>
        </w:rPr>
        <w:t xml:space="preserve"> axé</w:t>
      </w:r>
      <w:r>
        <w:rPr>
          <w:sz w:val="24"/>
          <w:szCs w:val="24"/>
        </w:rPr>
        <w:t>s</w:t>
      </w:r>
      <w:r w:rsidR="00236DA5" w:rsidRPr="009B0270">
        <w:rPr>
          <w:sz w:val="24"/>
          <w:szCs w:val="24"/>
        </w:rPr>
        <w:t xml:space="preserve"> sur </w:t>
      </w:r>
      <w:r w:rsidR="00236DA5">
        <w:rPr>
          <w:sz w:val="24"/>
          <w:szCs w:val="24"/>
        </w:rPr>
        <w:t>les améliorations des parties prenantes</w:t>
      </w:r>
      <w:r w:rsidR="00236DA5" w:rsidRPr="009B0270">
        <w:rPr>
          <w:sz w:val="24"/>
          <w:szCs w:val="24"/>
        </w:rPr>
        <w:t> ;</w:t>
      </w:r>
    </w:p>
    <w:p w:rsidR="00236DA5" w:rsidRPr="009B0270" w:rsidRDefault="00236DA5" w:rsidP="00D21F4B">
      <w:pPr>
        <w:pStyle w:val="Paragraphedeliste"/>
        <w:numPr>
          <w:ilvl w:val="0"/>
          <w:numId w:val="1"/>
        </w:numPr>
        <w:spacing w:after="0" w:line="276" w:lineRule="auto"/>
        <w:jc w:val="both"/>
        <w:rPr>
          <w:sz w:val="24"/>
          <w:szCs w:val="24"/>
        </w:rPr>
      </w:pPr>
      <w:r w:rsidRPr="009B0270">
        <w:rPr>
          <w:sz w:val="24"/>
          <w:szCs w:val="24"/>
        </w:rPr>
        <w:t>Pause repas ;</w:t>
      </w:r>
    </w:p>
    <w:p w:rsidR="00236DA5" w:rsidRDefault="00236DA5" w:rsidP="00D21F4B">
      <w:pPr>
        <w:pStyle w:val="Paragraphedeliste"/>
        <w:numPr>
          <w:ilvl w:val="0"/>
          <w:numId w:val="1"/>
        </w:numPr>
        <w:spacing w:after="0" w:line="276" w:lineRule="auto"/>
        <w:jc w:val="both"/>
        <w:rPr>
          <w:sz w:val="24"/>
          <w:szCs w:val="24"/>
        </w:rPr>
      </w:pPr>
      <w:r w:rsidRPr="009B0270">
        <w:rPr>
          <w:sz w:val="24"/>
          <w:szCs w:val="24"/>
        </w:rPr>
        <w:t>Synthèse et fin des travaux</w:t>
      </w:r>
    </w:p>
    <w:p w:rsidR="00CE0D32" w:rsidRPr="009B0270" w:rsidRDefault="00CE0D32" w:rsidP="00CE0D32">
      <w:pPr>
        <w:pStyle w:val="Paragraphedeliste"/>
        <w:spacing w:after="0" w:line="276" w:lineRule="auto"/>
        <w:jc w:val="both"/>
        <w:rPr>
          <w:sz w:val="24"/>
          <w:szCs w:val="24"/>
        </w:rPr>
      </w:pPr>
    </w:p>
    <w:p w:rsidR="00236DA5" w:rsidRPr="00CE0D32" w:rsidRDefault="00236DA5" w:rsidP="00236DA5">
      <w:pPr>
        <w:spacing w:after="0"/>
        <w:jc w:val="both"/>
        <w:rPr>
          <w:sz w:val="2"/>
          <w:szCs w:val="24"/>
        </w:rPr>
      </w:pPr>
    </w:p>
    <w:p w:rsidR="00236DA5" w:rsidRPr="009B0270" w:rsidRDefault="00517466" w:rsidP="00236DA5">
      <w:pPr>
        <w:spacing w:after="0"/>
        <w:ind w:left="1560" w:hanging="1560"/>
        <w:jc w:val="both"/>
        <w:rPr>
          <w:sz w:val="24"/>
          <w:szCs w:val="24"/>
        </w:rPr>
      </w:pPr>
      <w:r>
        <w:rPr>
          <w:b/>
          <w:sz w:val="24"/>
          <w:szCs w:val="24"/>
        </w:rPr>
        <w:t>3</w:t>
      </w:r>
      <w:r w:rsidR="00236DA5" w:rsidRPr="009B0270">
        <w:rPr>
          <w:b/>
          <w:sz w:val="24"/>
          <w:szCs w:val="24"/>
        </w:rPr>
        <w:t>. Participants </w:t>
      </w:r>
      <w:r w:rsidR="00236DA5" w:rsidRPr="009B0270">
        <w:rPr>
          <w:sz w:val="24"/>
          <w:szCs w:val="24"/>
        </w:rPr>
        <w:t xml:space="preserve">: </w:t>
      </w:r>
      <w:r>
        <w:rPr>
          <w:sz w:val="24"/>
          <w:szCs w:val="24"/>
        </w:rPr>
        <w:t>Cf.</w:t>
      </w:r>
      <w:r w:rsidR="00236DA5" w:rsidRPr="009B0270">
        <w:rPr>
          <w:sz w:val="24"/>
          <w:szCs w:val="24"/>
        </w:rPr>
        <w:t xml:space="preserve"> la liste de présence en annexe</w:t>
      </w:r>
    </w:p>
    <w:p w:rsidR="00236DA5" w:rsidRPr="009B0270" w:rsidRDefault="00236DA5" w:rsidP="00236DA5">
      <w:pPr>
        <w:spacing w:after="0"/>
        <w:ind w:left="1560" w:hanging="1560"/>
        <w:jc w:val="both"/>
        <w:rPr>
          <w:sz w:val="24"/>
          <w:szCs w:val="24"/>
        </w:rPr>
      </w:pPr>
    </w:p>
    <w:p w:rsidR="00236DA5" w:rsidRDefault="00517466" w:rsidP="00236DA5">
      <w:pPr>
        <w:spacing w:after="0"/>
        <w:ind w:left="1560" w:hanging="1560"/>
        <w:jc w:val="both"/>
        <w:rPr>
          <w:b/>
          <w:sz w:val="24"/>
          <w:szCs w:val="24"/>
        </w:rPr>
      </w:pPr>
      <w:r>
        <w:rPr>
          <w:b/>
          <w:sz w:val="24"/>
          <w:szCs w:val="24"/>
        </w:rPr>
        <w:t>4</w:t>
      </w:r>
      <w:r w:rsidR="00236DA5" w:rsidRPr="009B0270">
        <w:rPr>
          <w:b/>
          <w:sz w:val="24"/>
          <w:szCs w:val="24"/>
        </w:rPr>
        <w:t>. Ouverture de l’atelier</w:t>
      </w:r>
    </w:p>
    <w:p w:rsidR="00517466" w:rsidRPr="009B0270" w:rsidRDefault="00517466" w:rsidP="00236DA5">
      <w:pPr>
        <w:spacing w:after="0"/>
        <w:ind w:left="1560" w:hanging="1560"/>
        <w:jc w:val="both"/>
        <w:rPr>
          <w:b/>
          <w:sz w:val="24"/>
          <w:szCs w:val="24"/>
        </w:rPr>
      </w:pPr>
    </w:p>
    <w:p w:rsidR="00236DA5" w:rsidRPr="009B0270" w:rsidRDefault="00236DA5" w:rsidP="00D21F4B">
      <w:pPr>
        <w:spacing w:after="0" w:line="276" w:lineRule="auto"/>
        <w:jc w:val="both"/>
        <w:rPr>
          <w:sz w:val="24"/>
          <w:szCs w:val="24"/>
        </w:rPr>
      </w:pPr>
      <w:r w:rsidRPr="009B0270">
        <w:rPr>
          <w:sz w:val="24"/>
          <w:szCs w:val="24"/>
        </w:rPr>
        <w:t xml:space="preserve">Comme </w:t>
      </w:r>
      <w:r w:rsidR="00517466">
        <w:rPr>
          <w:sz w:val="24"/>
          <w:szCs w:val="24"/>
        </w:rPr>
        <w:t>prévu</w:t>
      </w:r>
      <w:r w:rsidRPr="009B0270">
        <w:rPr>
          <w:sz w:val="24"/>
          <w:szCs w:val="24"/>
        </w:rPr>
        <w:t xml:space="preserve"> dans le programme ci-d</w:t>
      </w:r>
      <w:r w:rsidR="00517466">
        <w:rPr>
          <w:sz w:val="24"/>
          <w:szCs w:val="24"/>
        </w:rPr>
        <w:t>essus</w:t>
      </w:r>
      <w:r w:rsidRPr="009B0270">
        <w:rPr>
          <w:sz w:val="24"/>
          <w:szCs w:val="24"/>
        </w:rPr>
        <w:t xml:space="preserve">, </w:t>
      </w:r>
      <w:r w:rsidR="005172FD">
        <w:rPr>
          <w:sz w:val="24"/>
          <w:szCs w:val="24"/>
        </w:rPr>
        <w:t>la parole</w:t>
      </w:r>
      <w:r w:rsidRPr="009B0270">
        <w:rPr>
          <w:sz w:val="24"/>
          <w:szCs w:val="24"/>
        </w:rPr>
        <w:t xml:space="preserve"> a</w:t>
      </w:r>
      <w:r w:rsidR="005172FD">
        <w:rPr>
          <w:sz w:val="24"/>
          <w:szCs w:val="24"/>
        </w:rPr>
        <w:t xml:space="preserve"> été</w:t>
      </w:r>
      <w:r w:rsidRPr="009B0270">
        <w:rPr>
          <w:sz w:val="24"/>
          <w:szCs w:val="24"/>
        </w:rPr>
        <w:t xml:space="preserve"> accordé</w:t>
      </w:r>
      <w:r w:rsidR="005172FD">
        <w:rPr>
          <w:sz w:val="24"/>
          <w:szCs w:val="24"/>
        </w:rPr>
        <w:t>eà Madame</w:t>
      </w:r>
      <w:r w:rsidRPr="009B0270">
        <w:rPr>
          <w:sz w:val="24"/>
          <w:szCs w:val="24"/>
        </w:rPr>
        <w:t xml:space="preserve"> le Coordonnateur National </w:t>
      </w:r>
      <w:r w:rsidR="00CE0D32">
        <w:rPr>
          <w:sz w:val="24"/>
          <w:szCs w:val="24"/>
        </w:rPr>
        <w:t xml:space="preserve">ad intérim </w:t>
      </w:r>
      <w:r w:rsidRPr="009B0270">
        <w:rPr>
          <w:sz w:val="24"/>
          <w:szCs w:val="24"/>
        </w:rPr>
        <w:t>de l’ITIE-RDC pour son mot de circonstance.</w:t>
      </w:r>
    </w:p>
    <w:p w:rsidR="00236DA5" w:rsidRDefault="00236DA5" w:rsidP="00236DA5">
      <w:pPr>
        <w:spacing w:after="0"/>
        <w:ind w:left="1560" w:hanging="1560"/>
        <w:jc w:val="both"/>
        <w:rPr>
          <w:sz w:val="24"/>
          <w:szCs w:val="24"/>
        </w:rPr>
      </w:pPr>
    </w:p>
    <w:p w:rsidR="00236DA5" w:rsidRDefault="005D64DB" w:rsidP="00D21F4B">
      <w:pPr>
        <w:spacing w:after="0" w:line="276" w:lineRule="auto"/>
        <w:jc w:val="both"/>
        <w:rPr>
          <w:sz w:val="24"/>
          <w:szCs w:val="24"/>
        </w:rPr>
      </w:pPr>
      <w:r>
        <w:rPr>
          <w:sz w:val="24"/>
          <w:szCs w:val="24"/>
        </w:rPr>
        <w:t>Madame</w:t>
      </w:r>
      <w:r w:rsidR="00517466">
        <w:rPr>
          <w:sz w:val="24"/>
          <w:szCs w:val="24"/>
        </w:rPr>
        <w:t xml:space="preserve"> le Coordonnateur a, dans son mot, </w:t>
      </w:r>
      <w:r w:rsidR="00236DA5">
        <w:rPr>
          <w:sz w:val="24"/>
          <w:szCs w:val="24"/>
        </w:rPr>
        <w:t xml:space="preserve">souhaité la bienvenue aux participants et les a remerciés </w:t>
      </w:r>
      <w:r>
        <w:rPr>
          <w:sz w:val="24"/>
          <w:szCs w:val="24"/>
        </w:rPr>
        <w:t xml:space="preserve">pour </w:t>
      </w:r>
      <w:r w:rsidR="00236DA5">
        <w:rPr>
          <w:sz w:val="24"/>
          <w:szCs w:val="24"/>
        </w:rPr>
        <w:t xml:space="preserve">leur </w:t>
      </w:r>
      <w:r w:rsidR="00517466">
        <w:rPr>
          <w:sz w:val="24"/>
          <w:szCs w:val="24"/>
        </w:rPr>
        <w:t xml:space="preserve">assiduitéà </w:t>
      </w:r>
      <w:r>
        <w:rPr>
          <w:sz w:val="24"/>
          <w:szCs w:val="24"/>
        </w:rPr>
        <w:t xml:space="preserve">la </w:t>
      </w:r>
      <w:r w:rsidR="00236DA5">
        <w:rPr>
          <w:sz w:val="24"/>
          <w:szCs w:val="24"/>
        </w:rPr>
        <w:t xml:space="preserve">série d’activités </w:t>
      </w:r>
      <w:r>
        <w:rPr>
          <w:sz w:val="24"/>
          <w:szCs w:val="24"/>
        </w:rPr>
        <w:t xml:space="preserve">organisées par le Secrétariat Technique durant </w:t>
      </w:r>
      <w:r w:rsidR="00565A95">
        <w:rPr>
          <w:sz w:val="24"/>
          <w:szCs w:val="24"/>
        </w:rPr>
        <w:t>toute une semaine</w:t>
      </w:r>
      <w:r>
        <w:rPr>
          <w:sz w:val="24"/>
          <w:szCs w:val="24"/>
        </w:rPr>
        <w:t>.</w:t>
      </w:r>
    </w:p>
    <w:p w:rsidR="00D21F4B" w:rsidRDefault="00D21F4B" w:rsidP="00236DA5">
      <w:pPr>
        <w:spacing w:after="0"/>
        <w:jc w:val="both"/>
        <w:rPr>
          <w:sz w:val="24"/>
          <w:szCs w:val="24"/>
        </w:rPr>
      </w:pPr>
    </w:p>
    <w:p w:rsidR="00565A95" w:rsidRDefault="00565A95" w:rsidP="00236DA5">
      <w:pPr>
        <w:spacing w:after="0"/>
        <w:jc w:val="both"/>
        <w:rPr>
          <w:sz w:val="24"/>
          <w:szCs w:val="24"/>
        </w:rPr>
      </w:pPr>
    </w:p>
    <w:p w:rsidR="00565A95" w:rsidRDefault="00565A95" w:rsidP="00D21F4B">
      <w:pPr>
        <w:spacing w:after="0" w:line="276" w:lineRule="auto"/>
        <w:jc w:val="both"/>
        <w:rPr>
          <w:sz w:val="24"/>
          <w:szCs w:val="24"/>
        </w:rPr>
      </w:pPr>
      <w:r>
        <w:rPr>
          <w:sz w:val="24"/>
          <w:szCs w:val="24"/>
        </w:rPr>
        <w:t>Elle</w:t>
      </w:r>
      <w:r w:rsidR="00236DA5">
        <w:rPr>
          <w:sz w:val="24"/>
          <w:szCs w:val="24"/>
        </w:rPr>
        <w:t xml:space="preserve"> a</w:t>
      </w:r>
      <w:r>
        <w:rPr>
          <w:sz w:val="24"/>
          <w:szCs w:val="24"/>
        </w:rPr>
        <w:t xml:space="preserve">, ensuite, souligné l’importance des travaux de ce jour qui se tiennent dans le cadre de l’exigence 1 .5 </w:t>
      </w:r>
      <w:r w:rsidR="00E87C0A">
        <w:rPr>
          <w:sz w:val="24"/>
          <w:szCs w:val="24"/>
        </w:rPr>
        <w:t xml:space="preserve">de la Norme ITIE </w:t>
      </w:r>
      <w:r>
        <w:rPr>
          <w:sz w:val="24"/>
          <w:szCs w:val="24"/>
        </w:rPr>
        <w:t xml:space="preserve">qui </w:t>
      </w:r>
      <w:r w:rsidR="00CE0D32">
        <w:rPr>
          <w:sz w:val="24"/>
          <w:szCs w:val="24"/>
        </w:rPr>
        <w:t>dispose</w:t>
      </w:r>
      <w:r>
        <w:rPr>
          <w:sz w:val="24"/>
          <w:szCs w:val="24"/>
        </w:rPr>
        <w:t xml:space="preserve"> que « </w:t>
      </w:r>
      <w:r w:rsidRPr="00CE0D32">
        <w:rPr>
          <w:i/>
          <w:sz w:val="24"/>
          <w:szCs w:val="24"/>
        </w:rPr>
        <w:t>Le Groupe multipartite est tenu de convenir et de tenir à jour un plan de travail, entièrement chiffré et compatible avec les échéances d</w:t>
      </w:r>
      <w:r w:rsidR="00BA3016" w:rsidRPr="00CE0D32">
        <w:rPr>
          <w:i/>
          <w:sz w:val="24"/>
          <w:szCs w:val="24"/>
        </w:rPr>
        <w:t>e déclaration et de v</w:t>
      </w:r>
      <w:r w:rsidRPr="00CE0D32">
        <w:rPr>
          <w:i/>
          <w:sz w:val="24"/>
          <w:szCs w:val="24"/>
        </w:rPr>
        <w:t>alidation fixées par le Conseil d’administration de l’ITIE.</w:t>
      </w:r>
      <w:r>
        <w:rPr>
          <w:sz w:val="24"/>
          <w:szCs w:val="24"/>
        </w:rPr>
        <w:t> »</w:t>
      </w:r>
    </w:p>
    <w:p w:rsidR="007E03F1" w:rsidRDefault="007E03F1" w:rsidP="00565A95">
      <w:pPr>
        <w:spacing w:after="0"/>
        <w:jc w:val="both"/>
        <w:rPr>
          <w:sz w:val="24"/>
          <w:szCs w:val="24"/>
        </w:rPr>
      </w:pPr>
    </w:p>
    <w:p w:rsidR="00BA3016" w:rsidRDefault="005172FD" w:rsidP="00D21F4B">
      <w:pPr>
        <w:spacing w:after="0" w:line="276" w:lineRule="auto"/>
        <w:jc w:val="both"/>
        <w:rPr>
          <w:sz w:val="24"/>
          <w:szCs w:val="24"/>
        </w:rPr>
      </w:pPr>
      <w:r>
        <w:rPr>
          <w:sz w:val="24"/>
          <w:szCs w:val="24"/>
        </w:rPr>
        <w:t>Pour ce faire, a-</w:t>
      </w:r>
      <w:r w:rsidR="005D5D54">
        <w:rPr>
          <w:sz w:val="24"/>
          <w:szCs w:val="24"/>
        </w:rPr>
        <w:t>t-</w:t>
      </w:r>
      <w:r>
        <w:rPr>
          <w:sz w:val="24"/>
          <w:szCs w:val="24"/>
        </w:rPr>
        <w:t xml:space="preserve">elledit en concluant son mot, </w:t>
      </w:r>
      <w:r w:rsidR="00236DA5">
        <w:rPr>
          <w:sz w:val="24"/>
          <w:szCs w:val="24"/>
        </w:rPr>
        <w:t>les participants</w:t>
      </w:r>
      <w:r w:rsidR="00CE0D32">
        <w:rPr>
          <w:sz w:val="24"/>
          <w:szCs w:val="24"/>
        </w:rPr>
        <w:t xml:space="preserve">à cet important atelier </w:t>
      </w:r>
      <w:r>
        <w:rPr>
          <w:sz w:val="24"/>
          <w:szCs w:val="24"/>
        </w:rPr>
        <w:t>se doivent, lors des échanges,  de garder à l’esprit que le plan de travail constitue un document essentiel d</w:t>
      </w:r>
      <w:r w:rsidR="00BA3016">
        <w:rPr>
          <w:sz w:val="24"/>
          <w:szCs w:val="24"/>
        </w:rPr>
        <w:t>e</w:t>
      </w:r>
      <w:r>
        <w:rPr>
          <w:sz w:val="24"/>
          <w:szCs w:val="24"/>
        </w:rPr>
        <w:t xml:space="preserve"> la mise en œuvre </w:t>
      </w:r>
      <w:r w:rsidR="00BA3016">
        <w:rPr>
          <w:sz w:val="24"/>
          <w:szCs w:val="24"/>
        </w:rPr>
        <w:t xml:space="preserve">du processus </w:t>
      </w:r>
      <w:r>
        <w:rPr>
          <w:sz w:val="24"/>
          <w:szCs w:val="24"/>
        </w:rPr>
        <w:t>ITIE en ce qu’il va conduire</w:t>
      </w:r>
      <w:r w:rsidR="00CE0D32">
        <w:rPr>
          <w:sz w:val="24"/>
          <w:szCs w:val="24"/>
        </w:rPr>
        <w:t xml:space="preserve"> et orienter</w:t>
      </w:r>
      <w:r>
        <w:rPr>
          <w:sz w:val="24"/>
          <w:szCs w:val="24"/>
        </w:rPr>
        <w:t xml:space="preserve"> le pays</w:t>
      </w:r>
      <w:r w:rsidR="00F3103A">
        <w:rPr>
          <w:sz w:val="24"/>
          <w:szCs w:val="24"/>
        </w:rPr>
        <w:t xml:space="preserve"> vers</w:t>
      </w:r>
      <w:r>
        <w:rPr>
          <w:sz w:val="24"/>
          <w:szCs w:val="24"/>
        </w:rPr>
        <w:t xml:space="preserve"> sa prochaine validation prévue en juillet de l’</w:t>
      </w:r>
      <w:r w:rsidR="00BA3016">
        <w:rPr>
          <w:sz w:val="24"/>
          <w:szCs w:val="24"/>
        </w:rPr>
        <w:t xml:space="preserve">année en cours. </w:t>
      </w:r>
    </w:p>
    <w:p w:rsidR="00BA3016" w:rsidRDefault="00BA3016" w:rsidP="00D21F4B">
      <w:pPr>
        <w:spacing w:after="0"/>
        <w:jc w:val="both"/>
        <w:rPr>
          <w:sz w:val="24"/>
          <w:szCs w:val="24"/>
        </w:rPr>
      </w:pPr>
    </w:p>
    <w:p w:rsidR="00236DA5" w:rsidRDefault="005172FD" w:rsidP="00D21F4B">
      <w:pPr>
        <w:spacing w:after="0" w:line="276" w:lineRule="auto"/>
        <w:jc w:val="both"/>
        <w:rPr>
          <w:sz w:val="24"/>
          <w:szCs w:val="24"/>
        </w:rPr>
      </w:pPr>
      <w:r>
        <w:rPr>
          <w:sz w:val="24"/>
          <w:szCs w:val="24"/>
        </w:rPr>
        <w:t xml:space="preserve">C’est par ces mots </w:t>
      </w:r>
      <w:r w:rsidR="00236DA5">
        <w:rPr>
          <w:sz w:val="24"/>
          <w:szCs w:val="24"/>
        </w:rPr>
        <w:t>que  M</w:t>
      </w:r>
      <w:r>
        <w:rPr>
          <w:sz w:val="24"/>
          <w:szCs w:val="24"/>
        </w:rPr>
        <w:t>ada</w:t>
      </w:r>
      <w:r w:rsidR="00236DA5">
        <w:rPr>
          <w:sz w:val="24"/>
          <w:szCs w:val="24"/>
        </w:rPr>
        <w:t xml:space="preserve">me le Coordonnateur a déclaré ouverts les travaux de l’atelier de mise en commun des améliorations des parties prenantes au projet </w:t>
      </w:r>
      <w:r>
        <w:rPr>
          <w:sz w:val="24"/>
          <w:szCs w:val="24"/>
        </w:rPr>
        <w:t>de PT décembre 2017-Juin 2018.</w:t>
      </w:r>
    </w:p>
    <w:p w:rsidR="00236DA5" w:rsidRPr="009B0270" w:rsidRDefault="00236DA5" w:rsidP="00236DA5">
      <w:pPr>
        <w:spacing w:after="0"/>
        <w:ind w:left="1560" w:hanging="1560"/>
        <w:jc w:val="both"/>
        <w:rPr>
          <w:sz w:val="24"/>
          <w:szCs w:val="24"/>
        </w:rPr>
      </w:pPr>
    </w:p>
    <w:p w:rsidR="00236DA5" w:rsidRDefault="005172FD" w:rsidP="00236DA5">
      <w:pPr>
        <w:spacing w:after="0"/>
        <w:jc w:val="both"/>
        <w:rPr>
          <w:b/>
          <w:sz w:val="24"/>
          <w:szCs w:val="24"/>
        </w:rPr>
      </w:pPr>
      <w:r>
        <w:rPr>
          <w:b/>
          <w:sz w:val="24"/>
          <w:szCs w:val="24"/>
        </w:rPr>
        <w:t>5</w:t>
      </w:r>
      <w:r w:rsidR="00236DA5" w:rsidRPr="009B0270">
        <w:rPr>
          <w:b/>
          <w:sz w:val="24"/>
          <w:szCs w:val="24"/>
        </w:rPr>
        <w:t>. Déroulement des travaux</w:t>
      </w:r>
      <w:r w:rsidR="00A60B6F">
        <w:rPr>
          <w:b/>
          <w:sz w:val="24"/>
          <w:szCs w:val="24"/>
        </w:rPr>
        <w:t>.</w:t>
      </w:r>
    </w:p>
    <w:p w:rsidR="00B9606B" w:rsidRDefault="00B9606B" w:rsidP="00236DA5">
      <w:pPr>
        <w:spacing w:after="0"/>
        <w:jc w:val="both"/>
        <w:rPr>
          <w:b/>
          <w:sz w:val="24"/>
          <w:szCs w:val="24"/>
        </w:rPr>
      </w:pPr>
    </w:p>
    <w:p w:rsidR="00B9606B" w:rsidRPr="00B9606B" w:rsidRDefault="00FB54A5" w:rsidP="00B9606B">
      <w:pPr>
        <w:spacing w:after="0" w:line="276" w:lineRule="auto"/>
        <w:jc w:val="both"/>
        <w:rPr>
          <w:sz w:val="24"/>
          <w:szCs w:val="24"/>
        </w:rPr>
      </w:pPr>
      <w:r w:rsidRPr="00654B08">
        <w:rPr>
          <w:sz w:val="24"/>
          <w:szCs w:val="24"/>
        </w:rPr>
        <w:t>Introduisant les travaux</w:t>
      </w:r>
      <w:r w:rsidR="005D5D54">
        <w:rPr>
          <w:sz w:val="24"/>
          <w:szCs w:val="24"/>
        </w:rPr>
        <w:t>,</w:t>
      </w:r>
      <w:r w:rsidRPr="00654B08">
        <w:rPr>
          <w:sz w:val="24"/>
          <w:szCs w:val="24"/>
        </w:rPr>
        <w:t xml:space="preserve"> le modérateur a précisé que le PT était en fait  comme un tableau de bord de la mise en œuvre de l’ITIE.  En tant que tel</w:t>
      </w:r>
      <w:r w:rsidR="005D5D54">
        <w:rPr>
          <w:sz w:val="24"/>
          <w:szCs w:val="24"/>
        </w:rPr>
        <w:t>,</w:t>
      </w:r>
      <w:r w:rsidRPr="00654B08">
        <w:rPr>
          <w:sz w:val="24"/>
          <w:szCs w:val="24"/>
        </w:rPr>
        <w:t xml:space="preserve"> certes</w:t>
      </w:r>
      <w:r w:rsidR="005D5D54">
        <w:rPr>
          <w:sz w:val="24"/>
          <w:szCs w:val="24"/>
        </w:rPr>
        <w:t>,</w:t>
      </w:r>
      <w:r w:rsidRPr="00654B08">
        <w:rPr>
          <w:sz w:val="24"/>
          <w:szCs w:val="24"/>
        </w:rPr>
        <w:t xml:space="preserve"> cet outil doit être aligné sur les échéances de déclaration et de validation comme le prescrit la Norme</w:t>
      </w:r>
      <w:r w:rsidR="005D5D54">
        <w:rPr>
          <w:sz w:val="24"/>
          <w:szCs w:val="24"/>
        </w:rPr>
        <w:t>,</w:t>
      </w:r>
      <w:r w:rsidRPr="00654B08">
        <w:rPr>
          <w:sz w:val="24"/>
          <w:szCs w:val="24"/>
        </w:rPr>
        <w:t xml:space="preserve"> mais aussi doit inclure  toute autre activité</w:t>
      </w:r>
      <w:r w:rsidR="00A60B6F" w:rsidRPr="00654B08">
        <w:rPr>
          <w:sz w:val="24"/>
          <w:szCs w:val="24"/>
        </w:rPr>
        <w:t xml:space="preserve"> qui n’est pas en lien avec le Rapport que l’on se propose d’élaborer en perspective de la validation</w:t>
      </w:r>
      <w:r w:rsidR="00A60B6F" w:rsidRPr="00B9606B">
        <w:rPr>
          <w:sz w:val="24"/>
          <w:szCs w:val="24"/>
        </w:rPr>
        <w:t xml:space="preserve">. </w:t>
      </w:r>
      <w:r w:rsidR="00A60B6F" w:rsidRPr="00654B08">
        <w:rPr>
          <w:sz w:val="24"/>
          <w:szCs w:val="24"/>
        </w:rPr>
        <w:t>Après ce mot, il a passé la parole à monsieur Gilbert Deningaidi du ST ITIE pour la présentation du PT.</w:t>
      </w:r>
    </w:p>
    <w:p w:rsidR="00236DA5" w:rsidRPr="00F3103A" w:rsidRDefault="00236DA5" w:rsidP="00236DA5">
      <w:pPr>
        <w:spacing w:after="0"/>
        <w:jc w:val="both"/>
        <w:rPr>
          <w:b/>
          <w:sz w:val="10"/>
          <w:szCs w:val="24"/>
        </w:rPr>
      </w:pPr>
    </w:p>
    <w:p w:rsidR="00B9606B" w:rsidRDefault="00B9606B" w:rsidP="00236DA5">
      <w:pPr>
        <w:spacing w:after="0"/>
        <w:jc w:val="both"/>
        <w:rPr>
          <w:b/>
          <w:sz w:val="24"/>
          <w:szCs w:val="24"/>
        </w:rPr>
      </w:pPr>
    </w:p>
    <w:p w:rsidR="00236DA5" w:rsidRDefault="00BA3016" w:rsidP="00236DA5">
      <w:pPr>
        <w:spacing w:after="0"/>
        <w:jc w:val="both"/>
        <w:rPr>
          <w:sz w:val="24"/>
          <w:szCs w:val="24"/>
        </w:rPr>
      </w:pPr>
      <w:r>
        <w:rPr>
          <w:b/>
          <w:sz w:val="24"/>
          <w:szCs w:val="24"/>
        </w:rPr>
        <w:t>5</w:t>
      </w:r>
      <w:r w:rsidR="00236DA5" w:rsidRPr="009B0270">
        <w:rPr>
          <w:b/>
          <w:sz w:val="24"/>
          <w:szCs w:val="24"/>
        </w:rPr>
        <w:t xml:space="preserve">.1. </w:t>
      </w:r>
      <w:r>
        <w:rPr>
          <w:b/>
          <w:sz w:val="24"/>
          <w:szCs w:val="24"/>
        </w:rPr>
        <w:t>Présentation du projet du PT décembre 2017 à juin 2018</w:t>
      </w:r>
      <w:r w:rsidR="00236DA5">
        <w:rPr>
          <w:sz w:val="24"/>
          <w:szCs w:val="24"/>
        </w:rPr>
        <w:t> </w:t>
      </w:r>
    </w:p>
    <w:p w:rsidR="00B9606B" w:rsidRDefault="00B9606B" w:rsidP="00236DA5">
      <w:pPr>
        <w:spacing w:after="0"/>
        <w:jc w:val="both"/>
        <w:rPr>
          <w:sz w:val="24"/>
          <w:szCs w:val="24"/>
        </w:rPr>
      </w:pPr>
    </w:p>
    <w:p w:rsidR="00B9606B" w:rsidRDefault="00B9606B" w:rsidP="00236DA5">
      <w:pPr>
        <w:spacing w:after="0"/>
        <w:jc w:val="both"/>
        <w:rPr>
          <w:sz w:val="24"/>
          <w:szCs w:val="24"/>
        </w:rPr>
      </w:pPr>
      <w:r>
        <w:rPr>
          <w:sz w:val="24"/>
          <w:szCs w:val="24"/>
        </w:rPr>
        <w:t>(En annexe, l’économie du PT telle que présentée lors de l’atelier)</w:t>
      </w:r>
    </w:p>
    <w:p w:rsidR="00236DA5" w:rsidRPr="007C6C83" w:rsidRDefault="00236DA5" w:rsidP="00236DA5">
      <w:pPr>
        <w:spacing w:after="0"/>
        <w:jc w:val="both"/>
        <w:rPr>
          <w:sz w:val="10"/>
          <w:szCs w:val="24"/>
        </w:rPr>
      </w:pPr>
    </w:p>
    <w:p w:rsidR="00B9606B" w:rsidRPr="00B9606B" w:rsidRDefault="00B9606B" w:rsidP="00B9606B">
      <w:pPr>
        <w:spacing w:after="0"/>
        <w:jc w:val="both"/>
        <w:rPr>
          <w:b/>
          <w:sz w:val="24"/>
          <w:szCs w:val="24"/>
        </w:rPr>
      </w:pPr>
      <w:r w:rsidRPr="00B9606B">
        <w:rPr>
          <w:b/>
          <w:sz w:val="24"/>
          <w:szCs w:val="24"/>
        </w:rPr>
        <w:t>5.2. Echanges axées sur les améliorations des parties prenantes</w:t>
      </w:r>
    </w:p>
    <w:p w:rsidR="00B9606B" w:rsidRPr="00B9606B" w:rsidRDefault="00B9606B" w:rsidP="00B9606B">
      <w:pPr>
        <w:spacing w:after="0"/>
        <w:jc w:val="both"/>
        <w:rPr>
          <w:b/>
          <w:sz w:val="24"/>
          <w:szCs w:val="24"/>
        </w:rPr>
      </w:pPr>
    </w:p>
    <w:p w:rsidR="00B9606B" w:rsidRPr="00B9606B" w:rsidRDefault="00B9606B" w:rsidP="00B9606B">
      <w:pPr>
        <w:spacing w:after="0"/>
        <w:jc w:val="both"/>
        <w:rPr>
          <w:sz w:val="24"/>
          <w:szCs w:val="24"/>
        </w:rPr>
      </w:pPr>
      <w:r w:rsidRPr="00B9606B">
        <w:rPr>
          <w:sz w:val="24"/>
          <w:szCs w:val="24"/>
        </w:rPr>
        <w:t xml:space="preserve">A la suite de la présentation de l’économie du PT ainsi que des améliorations parvenues au ST avant cet atelier, le modérateur, après avoir félicité le ST pour la qualité de la présentation, a proposé à l’assemblée, qui l’a adoptée, la méthodologie suivante pour la suite des échanges : </w:t>
      </w:r>
    </w:p>
    <w:p w:rsidR="00B9606B" w:rsidRPr="00B9606B" w:rsidRDefault="00B9606B" w:rsidP="00B9606B">
      <w:pPr>
        <w:spacing w:after="0"/>
        <w:jc w:val="both"/>
        <w:rPr>
          <w:sz w:val="24"/>
          <w:szCs w:val="24"/>
        </w:rPr>
      </w:pPr>
    </w:p>
    <w:p w:rsidR="00B9606B" w:rsidRPr="00B9606B" w:rsidRDefault="00B9606B" w:rsidP="00272995">
      <w:pPr>
        <w:numPr>
          <w:ilvl w:val="0"/>
          <w:numId w:val="31"/>
        </w:numPr>
        <w:spacing w:after="0" w:line="360" w:lineRule="auto"/>
        <w:jc w:val="both"/>
        <w:rPr>
          <w:sz w:val="24"/>
          <w:szCs w:val="24"/>
        </w:rPr>
      </w:pPr>
      <w:r w:rsidRPr="00B9606B">
        <w:rPr>
          <w:sz w:val="24"/>
          <w:szCs w:val="24"/>
        </w:rPr>
        <w:t xml:space="preserve">Observations d’ordre général, </w:t>
      </w:r>
    </w:p>
    <w:p w:rsidR="00B9606B" w:rsidRPr="00B9606B" w:rsidRDefault="00B9606B" w:rsidP="00272995">
      <w:pPr>
        <w:numPr>
          <w:ilvl w:val="0"/>
          <w:numId w:val="31"/>
        </w:numPr>
        <w:spacing w:after="0" w:line="360" w:lineRule="auto"/>
        <w:jc w:val="both"/>
        <w:rPr>
          <w:sz w:val="24"/>
          <w:szCs w:val="24"/>
        </w:rPr>
      </w:pPr>
      <w:r w:rsidRPr="00B9606B">
        <w:rPr>
          <w:sz w:val="24"/>
          <w:szCs w:val="24"/>
        </w:rPr>
        <w:t>Compatibilité des activités avec les objectifs,</w:t>
      </w:r>
    </w:p>
    <w:p w:rsidR="00B9606B" w:rsidRPr="00B9606B" w:rsidRDefault="00B9606B" w:rsidP="00272995">
      <w:pPr>
        <w:numPr>
          <w:ilvl w:val="0"/>
          <w:numId w:val="31"/>
        </w:numPr>
        <w:spacing w:after="0" w:line="360" w:lineRule="auto"/>
        <w:jc w:val="both"/>
        <w:rPr>
          <w:sz w:val="24"/>
          <w:szCs w:val="24"/>
        </w:rPr>
      </w:pPr>
      <w:r w:rsidRPr="00B9606B">
        <w:rPr>
          <w:sz w:val="24"/>
          <w:szCs w:val="24"/>
        </w:rPr>
        <w:t>Améliorations ADDH,</w:t>
      </w:r>
    </w:p>
    <w:p w:rsidR="00B9606B" w:rsidRPr="00B9606B" w:rsidRDefault="00B9606B" w:rsidP="00272995">
      <w:pPr>
        <w:numPr>
          <w:ilvl w:val="0"/>
          <w:numId w:val="31"/>
        </w:numPr>
        <w:spacing w:after="0" w:line="360" w:lineRule="auto"/>
        <w:jc w:val="both"/>
        <w:rPr>
          <w:sz w:val="24"/>
          <w:szCs w:val="24"/>
        </w:rPr>
      </w:pPr>
      <w:r w:rsidRPr="00B9606B">
        <w:rPr>
          <w:sz w:val="24"/>
          <w:szCs w:val="24"/>
        </w:rPr>
        <w:t>Améliorations faites séances tenantes.</w:t>
      </w:r>
    </w:p>
    <w:p w:rsidR="00272995" w:rsidRDefault="00272995" w:rsidP="00B9606B">
      <w:pPr>
        <w:spacing w:after="0"/>
        <w:jc w:val="both"/>
        <w:rPr>
          <w:sz w:val="24"/>
          <w:szCs w:val="24"/>
        </w:rPr>
      </w:pPr>
    </w:p>
    <w:p w:rsidR="00272995" w:rsidRPr="00B9606B" w:rsidRDefault="00272995" w:rsidP="00B9606B">
      <w:pPr>
        <w:spacing w:after="0"/>
        <w:jc w:val="both"/>
        <w:rPr>
          <w:sz w:val="24"/>
          <w:szCs w:val="24"/>
        </w:rPr>
      </w:pPr>
    </w:p>
    <w:p w:rsidR="00B9606B" w:rsidRPr="00B9606B" w:rsidRDefault="00B9606B" w:rsidP="00B9606B">
      <w:pPr>
        <w:spacing w:after="0"/>
        <w:jc w:val="both"/>
        <w:rPr>
          <w:b/>
          <w:sz w:val="24"/>
          <w:szCs w:val="24"/>
          <w:u w:val="single"/>
        </w:rPr>
      </w:pPr>
      <w:r w:rsidRPr="00B9606B">
        <w:rPr>
          <w:b/>
          <w:sz w:val="24"/>
          <w:szCs w:val="24"/>
          <w:u w:val="single"/>
        </w:rPr>
        <w:lastRenderedPageBreak/>
        <w:t>Des observations d’ordre général</w:t>
      </w:r>
    </w:p>
    <w:p w:rsidR="00B9606B" w:rsidRPr="00B9606B" w:rsidRDefault="00B9606B" w:rsidP="00B9606B">
      <w:pPr>
        <w:spacing w:after="0"/>
        <w:jc w:val="both"/>
        <w:rPr>
          <w:sz w:val="24"/>
          <w:szCs w:val="24"/>
          <w:u w:val="single"/>
        </w:rPr>
      </w:pPr>
    </w:p>
    <w:p w:rsidR="00B9606B" w:rsidRDefault="00B9606B" w:rsidP="00B9606B">
      <w:pPr>
        <w:spacing w:after="0"/>
        <w:jc w:val="both"/>
        <w:rPr>
          <w:sz w:val="24"/>
          <w:szCs w:val="24"/>
        </w:rPr>
      </w:pPr>
      <w:r w:rsidRPr="00B9606B">
        <w:rPr>
          <w:sz w:val="24"/>
          <w:szCs w:val="24"/>
        </w:rPr>
        <w:t xml:space="preserve">Deux observations d’ordre général ont été faites. </w:t>
      </w:r>
    </w:p>
    <w:p w:rsidR="00272995" w:rsidRPr="00B9606B" w:rsidRDefault="00272995"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La première a porté sur l’intitulé même du Plan de Travail. Un participant, soutenu par un autre, a estimé que le libellé «axé sur la validation » devrait être élagué. Car, selon lui, le plan de travail est un exercice normal de la mise en œuvre et qu’il n’était pas nécessaire de mettre en exergue le fait qu’il est « axé sur la validation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 xml:space="preserve">En réponse à cette observation, le ST a indiqué que cette incise était placée au niveau de l’intitulé pour insister sur le caractère singulier de ce PT qui découle du PTT 2015-2017 et qui a pour objectif de préparer le pays à la validation. Ainsi, il a paru nécessaire au ST de souligner le fait que ce PT est axé sur la validation. Ceci, afin que les parties prenantes gardent cela en vue et que tous les efforts puissent converger vers cette importante échéance pour la mise en œuvre de l’ITIE en RDC. </w:t>
      </w:r>
    </w:p>
    <w:p w:rsidR="00B9606B" w:rsidRPr="00B9606B" w:rsidRDefault="00B9606B" w:rsidP="00B9606B">
      <w:pPr>
        <w:spacing w:after="0"/>
        <w:jc w:val="both"/>
        <w:rPr>
          <w:sz w:val="24"/>
          <w:szCs w:val="24"/>
        </w:rPr>
      </w:pPr>
    </w:p>
    <w:p w:rsidR="00B9606B" w:rsidRDefault="00B9606B" w:rsidP="00B9606B">
      <w:pPr>
        <w:spacing w:after="0"/>
        <w:jc w:val="both"/>
        <w:rPr>
          <w:sz w:val="24"/>
          <w:szCs w:val="24"/>
        </w:rPr>
      </w:pPr>
      <w:r w:rsidRPr="00B9606B">
        <w:rPr>
          <w:sz w:val="24"/>
          <w:szCs w:val="24"/>
        </w:rPr>
        <w:t>Sur cette question, le modérateur a fait remarquer qu’elle n’avait pas une incidence directe sur le travail en lui-même et que ce qui compte c’est le contenu du document.</w:t>
      </w:r>
    </w:p>
    <w:p w:rsidR="00272995" w:rsidRPr="00272995" w:rsidRDefault="00272995" w:rsidP="00B9606B">
      <w:pPr>
        <w:spacing w:after="0"/>
        <w:jc w:val="both"/>
        <w:rPr>
          <w:sz w:val="2"/>
          <w:szCs w:val="24"/>
        </w:rPr>
      </w:pPr>
    </w:p>
    <w:p w:rsidR="00B9606B" w:rsidRPr="00B9606B" w:rsidRDefault="002E040E" w:rsidP="00B9606B">
      <w:pPr>
        <w:spacing w:after="0"/>
        <w:jc w:val="both"/>
        <w:rPr>
          <w:sz w:val="24"/>
          <w:szCs w:val="24"/>
        </w:rPr>
      </w:pPr>
      <w:r>
        <w:rPr>
          <w:noProof/>
          <w:sz w:val="24"/>
          <w:szCs w:val="24"/>
          <w:lang w:eastAsia="fr-FR"/>
        </w:rPr>
        <w:pict>
          <v:shapetype id="_x0000_t202" coordsize="21600,21600" o:spt="202" path="m,l,21600r21600,l21600,xe">
            <v:stroke joinstyle="miter"/>
            <v:path gradientshapeok="t" o:connecttype="rect"/>
          </v:shapetype>
          <v:shape id="Zone de texte 5" o:spid="_x0000_s1026" type="#_x0000_t202" style="position:absolute;left:0;text-align:left;margin-left:0;margin-top:0;width:2in;height:2in;z-index:25166233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" fillcolor="#dbe5f1 [660]" stroked="f" strokeweight=".5pt">
            <v:textbox style="mso-fit-shape-to-text:t">
              <w:txbxContent>
                <w:p w:rsidR="00272995" w:rsidRDefault="00272995" w:rsidP="00B9606B">
                  <w:pPr>
                    <w:spacing w:after="0"/>
                    <w:jc w:val="both"/>
                    <w:rPr>
                      <w:sz w:val="24"/>
                      <w:szCs w:val="24"/>
                    </w:rPr>
                  </w:pPr>
                </w:p>
                <w:p w:rsidR="00B9606B" w:rsidRPr="005475CD" w:rsidRDefault="00B9606B" w:rsidP="00B9606B">
                  <w:pPr>
                    <w:spacing w:after="0"/>
                    <w:jc w:val="both"/>
                    <w:rPr>
                      <w:sz w:val="24"/>
                      <w:szCs w:val="24"/>
                    </w:rPr>
                  </w:pPr>
                  <w:r w:rsidRPr="004E5025">
                    <w:rPr>
                      <w:sz w:val="24"/>
                      <w:szCs w:val="24"/>
                    </w:rPr>
                    <w:t xml:space="preserve">Après </w:t>
                  </w:r>
                  <w:r>
                    <w:rPr>
                      <w:sz w:val="24"/>
                      <w:szCs w:val="24"/>
                    </w:rPr>
                    <w:t>l’</w:t>
                  </w:r>
                  <w:r w:rsidRPr="004E5025">
                    <w:rPr>
                      <w:sz w:val="24"/>
                      <w:szCs w:val="24"/>
                    </w:rPr>
                    <w:t xml:space="preserve">échange à ce sujet, les parties prenantes ont convenu </w:t>
                  </w:r>
                  <w:r w:rsidRPr="00F3103A">
                    <w:rPr>
                      <w:sz w:val="24"/>
                      <w:szCs w:val="24"/>
                    </w:rPr>
                    <w:t>que le titre du document puisse rester comme proposé par le ST. Le PT sera donc intitulé comme suit</w:t>
                  </w:r>
                  <w:r w:rsidR="00272995">
                    <w:rPr>
                      <w:sz w:val="24"/>
                      <w:szCs w:val="24"/>
                    </w:rPr>
                    <w:t> :</w:t>
                  </w:r>
                  <w:r w:rsidRPr="00F3103A">
                    <w:rPr>
                      <w:sz w:val="24"/>
                      <w:szCs w:val="24"/>
                    </w:rPr>
                    <w:t xml:space="preserve"> PLAN DE TRAVAIL Décembre 2017 – Juin 2018  AXE SUR LA VALIDATION</w:t>
                  </w:r>
                </w:p>
              </w:txbxContent>
            </v:textbox>
            <w10:wrap type="square"/>
          </v:shape>
        </w:pict>
      </w:r>
    </w:p>
    <w:p w:rsidR="00B9606B" w:rsidRPr="00B9606B" w:rsidRDefault="00B9606B" w:rsidP="00B9606B">
      <w:pPr>
        <w:spacing w:after="0"/>
        <w:jc w:val="both"/>
        <w:rPr>
          <w:sz w:val="24"/>
          <w:szCs w:val="24"/>
        </w:rPr>
      </w:pPr>
      <w:r w:rsidRPr="00B9606B">
        <w:rPr>
          <w:sz w:val="24"/>
          <w:szCs w:val="24"/>
        </w:rPr>
        <w:t xml:space="preserve">La seconde observation d’ordre général a concerné le coût total du PT évalué à 1 590 265,30 USD. Un participant a estimé que le budget de réalisation du PT était élevé pour une période de 7 mois.  Il a rappelé le fait que l’année en cours est censée être une année électorale en RDC  et que la mobilisation des fonds nécessaires à l’exécution des activités prévues dans le PT serait difficile. Il a suggéré que le budget soit plus réaliste et donc soit revu à la baisse.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 xml:space="preserve">Pour ce faire, il a souhaité, à titre d’exemple, que l’activité d’actualisation du plan de communication soit confiée au ST puis au PP pour amélioration au lieu de la donner à un expert externe. Ce qui, selon lui, coûterait plus cher.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Le ST, en réponse à cette observation, a indiqué qu’il revenait aux PP de décider de la suppression des certaines activités qu’elles jugeraient non pertinentes. Le ST estime, pour sa part, avoir repris dans le PT des activités importantes et pertinentes pour la mise en œuvre de l’ITIE en RDC.</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 xml:space="preserve">S’agissant du plan de communication, le ST a rappelé que c’était une exigence de la Norme et que le ST ne dispose pas en son sein d’un expert en communication.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 xml:space="preserve">Toujours en ce qui concerne le budget du PT, un participant, appuyé par d’autres,  a fait remarquer que les charges de fonctionnement du Comité National de l’ITIE-RDC étaient </w:t>
      </w:r>
      <w:r w:rsidRPr="00B9606B">
        <w:rPr>
          <w:sz w:val="24"/>
          <w:szCs w:val="24"/>
        </w:rPr>
        <w:lastRenderedPageBreak/>
        <w:t xml:space="preserve">élevées au regard de celles réservées aux activités de la mise œuvre. Il a souhaité que les chiffres en rapport avec le fonctionnement soient davantage désagrégés et séparés d’avec ceux des activités de la mise en œuvre.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Un autre participant a demandé que  le PT soit partagé aux Partenaires Techniques et Financiers (PTF) afin de trouver des sources de financement autres que le Gouvernement.</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 xml:space="preserve">Il a été rappelé au </w:t>
      </w:r>
      <w:r w:rsidR="00272995">
        <w:rPr>
          <w:sz w:val="24"/>
          <w:szCs w:val="24"/>
        </w:rPr>
        <w:t>précédent</w:t>
      </w:r>
      <w:r w:rsidRPr="00B9606B">
        <w:rPr>
          <w:sz w:val="24"/>
          <w:szCs w:val="24"/>
        </w:rPr>
        <w:t xml:space="preserve"> intervenant que le PT ne pouvait être partagé aux PTF pour financement qu’après son adoption formelle par le Groupe Multipartite.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En réaction à la question de la désagrégation et de la séparation des montants liés au fonctionnement par rapport  à ceux des activités, le ST a soutenu que le budget était bel et bien détaillé comme on peut le constater sur le document joint au PT intitulé « budget  </w:t>
      </w:r>
      <w:r w:rsidRPr="00B9606B">
        <w:rPr>
          <w:i/>
          <w:sz w:val="24"/>
          <w:szCs w:val="24"/>
        </w:rPr>
        <w:t>détaillé</w:t>
      </w:r>
      <w:r w:rsidRPr="00B9606B">
        <w:rPr>
          <w:sz w:val="24"/>
          <w:szCs w:val="24"/>
        </w:rPr>
        <w:t xml:space="preserve"> du PT décembre 2017- juin 2018. ».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Pour ce qui est de la séparation des activités et du fonctionnement, le ST a rappelé que le PT a 3 objectifs généraux : les deux premiers concernent les activités de la mise en œuvre et que le dernier se rapporte au fonctionnement. Ceci, a ajouté le ST, transparait de façon bien distincte dans le projet de PT.</w:t>
      </w:r>
    </w:p>
    <w:p w:rsidR="00B9606B" w:rsidRPr="00272995" w:rsidRDefault="00B9606B" w:rsidP="00B9606B">
      <w:pPr>
        <w:spacing w:after="0"/>
        <w:jc w:val="both"/>
        <w:rPr>
          <w:sz w:val="16"/>
          <w:szCs w:val="24"/>
        </w:rPr>
      </w:pPr>
    </w:p>
    <w:p w:rsidR="00B9606B" w:rsidRPr="00B9606B" w:rsidRDefault="002E040E" w:rsidP="00B9606B">
      <w:pPr>
        <w:spacing w:after="0"/>
        <w:jc w:val="both"/>
        <w:rPr>
          <w:sz w:val="24"/>
          <w:szCs w:val="24"/>
        </w:rPr>
      </w:pPr>
      <w:r w:rsidRPr="002E040E">
        <w:rPr>
          <w:noProof/>
          <w:lang w:eastAsia="fr-FR"/>
        </w:rPr>
        <w:pict>
          <v:shape id="Zone de texte 7" o:spid="_x0000_s1027" type="#_x0000_t202" style="position:absolute;left:0;text-align:left;margin-left:0;margin-top:0;width:2in;height:2in;z-index:25166540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" fillcolor="#dbe5f1 [660]" stroked="f" strokeweight=".5pt">
            <v:textbox style="mso-fit-shape-to-text:t">
              <w:txbxContent>
                <w:p w:rsidR="00272995" w:rsidRPr="00913DAC" w:rsidRDefault="00272995" w:rsidP="00913DAC">
                  <w:pPr>
                    <w:spacing w:after="0"/>
                    <w:jc w:val="both"/>
                    <w:rPr>
                      <w:sz w:val="24"/>
                      <w:szCs w:val="24"/>
                    </w:rPr>
                  </w:pPr>
                  <w:r w:rsidRPr="00B9606B">
                    <w:rPr>
                      <w:sz w:val="24"/>
                      <w:szCs w:val="24"/>
                    </w:rPr>
                    <w:t>Concernant cette question, les PP ont recommandé que plus des détails et de  lumière soient apportés lors de la soumission du projet de PT à l’adoption du Comité Exécutif.</w:t>
                  </w:r>
                </w:p>
              </w:txbxContent>
            </v:textbox>
            <w10:wrap type="square"/>
          </v:shape>
        </w:pict>
      </w:r>
    </w:p>
    <w:p w:rsidR="00B9606B" w:rsidRPr="00B9606B" w:rsidRDefault="00B9606B" w:rsidP="00B9606B">
      <w:pPr>
        <w:spacing w:after="0"/>
        <w:jc w:val="both"/>
        <w:rPr>
          <w:b/>
          <w:sz w:val="24"/>
          <w:szCs w:val="24"/>
          <w:u w:val="single"/>
        </w:rPr>
      </w:pPr>
      <w:r w:rsidRPr="00B9606B">
        <w:rPr>
          <w:b/>
          <w:sz w:val="24"/>
          <w:szCs w:val="24"/>
          <w:u w:val="single"/>
        </w:rPr>
        <w:t>De la compatibilité des activités avec les objectifs</w:t>
      </w:r>
    </w:p>
    <w:p w:rsidR="00B9606B" w:rsidRPr="00B9606B" w:rsidRDefault="00B9606B" w:rsidP="00B9606B">
      <w:pPr>
        <w:spacing w:after="0"/>
        <w:jc w:val="both"/>
        <w:rPr>
          <w:b/>
          <w:sz w:val="24"/>
          <w:szCs w:val="24"/>
        </w:rPr>
      </w:pPr>
    </w:p>
    <w:p w:rsidR="00B9606B" w:rsidRPr="00B9606B" w:rsidRDefault="00B9606B" w:rsidP="00B9606B">
      <w:pPr>
        <w:spacing w:after="0"/>
        <w:jc w:val="both"/>
        <w:rPr>
          <w:sz w:val="24"/>
          <w:szCs w:val="24"/>
        </w:rPr>
      </w:pPr>
      <w:r w:rsidRPr="00B9606B">
        <w:rPr>
          <w:sz w:val="24"/>
          <w:szCs w:val="24"/>
        </w:rPr>
        <w:t xml:space="preserve">Un participant a souhaité que les activités du PT puissent aller au-delà de l’échéance de la validation.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Le modérateur a estimé que la proposition du ST d’élaborer un PT qui s’arrête à l’échéance de la validation est plutôt pertinente, car à la suite de la validation, le Conseil d’Administration de l’ITIE Internationale, pourrait faire des recommandations lesquelles devront dicter et inspirer le PT à venir.</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 xml:space="preserve">Un échange a eu lieu au sujet du classement ou de l’alignement des objectifs spécifiques de l’Objectif Général 1.  Certains participants ont souhaité que l’OS 6 (Produire et actualiser les Textes de Gouvernance du CN/l'ITIE-RDC) soit placé en 2ème position. D’autres, ont demandé que l’OS 6 devienne un OG à part entière.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Aussi, il a été fait remarquer que la réalisation de certaines activités, dont celle de l’OS6,  n’étaient pas effectuée à ce jour et que les dates initialement prévues sont dépassées.</w:t>
      </w:r>
    </w:p>
    <w:p w:rsidR="00B9606B" w:rsidRPr="00B9606B" w:rsidRDefault="00B9606B" w:rsidP="00B9606B">
      <w:pPr>
        <w:spacing w:after="0"/>
        <w:jc w:val="both"/>
        <w:rPr>
          <w:b/>
          <w:sz w:val="24"/>
          <w:szCs w:val="24"/>
        </w:rPr>
      </w:pPr>
    </w:p>
    <w:p w:rsidR="00B9606B" w:rsidRPr="00B9606B" w:rsidRDefault="002E040E" w:rsidP="00B9606B">
      <w:pPr>
        <w:spacing w:after="0"/>
        <w:jc w:val="both"/>
        <w:rPr>
          <w:sz w:val="24"/>
          <w:szCs w:val="24"/>
        </w:rPr>
      </w:pPr>
      <w:r w:rsidRPr="002E040E">
        <w:rPr>
          <w:noProof/>
          <w:lang w:eastAsia="fr-FR"/>
        </w:rPr>
        <w:lastRenderedPageBreak/>
        <w:pict>
          <v:shape id="Zone de texte 9" o:spid="_x0000_s1028" type="#_x0000_t202" style="position:absolute;left:0;text-align:left;margin-left:-.35pt;margin-top:71.65pt;width:2in;height:52.5pt;z-index:25166950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" fillcolor="#dbe5f1 [660]" stroked="f" strokeweight=".5pt">
            <v:textbox>
              <w:txbxContent>
                <w:p w:rsidR="00272995" w:rsidRPr="00B9606B" w:rsidRDefault="00272995" w:rsidP="00B9606B">
                  <w:pPr>
                    <w:spacing w:after="0"/>
                    <w:jc w:val="both"/>
                    <w:rPr>
                      <w:sz w:val="24"/>
                      <w:szCs w:val="24"/>
                    </w:rPr>
                  </w:pPr>
                  <w:r w:rsidRPr="00B9606B">
                    <w:rPr>
                      <w:sz w:val="24"/>
                      <w:szCs w:val="24"/>
                    </w:rPr>
                    <w:t xml:space="preserve">Pour ce qui est du classement des objectifs spécifiques  de l’objectif général 1, il a été convenu que ces objectifs soient classés en fonction de leurs dates ou période de réalisation. </w:t>
                  </w:r>
                </w:p>
                <w:p w:rsidR="00272995" w:rsidRPr="00E0742B" w:rsidRDefault="00272995" w:rsidP="00E0742B">
                  <w:pPr>
                    <w:spacing w:after="0"/>
                    <w:jc w:val="both"/>
                    <w:rPr>
                      <w:sz w:val="24"/>
                      <w:szCs w:val="24"/>
                    </w:rPr>
                  </w:pPr>
                </w:p>
              </w:txbxContent>
            </v:textbox>
            <w10:wrap type="square"/>
          </v:shape>
        </w:pict>
      </w:r>
      <w:r w:rsidRPr="002E040E">
        <w:rPr>
          <w:noProof/>
          <w:lang w:eastAsia="fr-FR"/>
        </w:rPr>
        <w:pict>
          <v:shape id="Zone de texte 8" o:spid="_x0000_s1029" type="#_x0000_t202" style="position:absolute;left:0;text-align:left;margin-left:0;margin-top:0;width:2in;height:2in;z-index:25166745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" fillcolor="#dbe5f1 [660]" stroked="f" strokeweight=".5pt">
            <v:textbox style="mso-fit-shape-to-text:t">
              <w:txbxContent>
                <w:p w:rsidR="00272995" w:rsidRPr="0058188B" w:rsidRDefault="00272995" w:rsidP="0058188B">
                  <w:pPr>
                    <w:spacing w:after="0"/>
                    <w:jc w:val="both"/>
                    <w:rPr>
                      <w:sz w:val="24"/>
                      <w:szCs w:val="24"/>
                    </w:rPr>
                  </w:pPr>
                  <w:r w:rsidRPr="00B9606B">
                    <w:rPr>
                      <w:sz w:val="24"/>
                      <w:szCs w:val="24"/>
                    </w:rPr>
                    <w:t>Les PP ont fait savoir leur inquiétude de voir que cette importante activité (OS6 de l’OG1) n’a pas été réalisée à ce jour.  Les parties prenantes ont demandé que leur inquiétude soit portée à la prochaine réunion du Comité Exécutif de l’ITIE-RDC.</w:t>
                  </w:r>
                </w:p>
              </w:txbxContent>
            </v:textbox>
            <w10:wrap type="square"/>
          </v:shape>
        </w:pict>
      </w:r>
    </w:p>
    <w:p w:rsidR="00693BF8" w:rsidRDefault="00693BF8" w:rsidP="00B9606B">
      <w:pPr>
        <w:spacing w:after="0"/>
        <w:jc w:val="both"/>
        <w:rPr>
          <w:sz w:val="24"/>
          <w:szCs w:val="24"/>
        </w:rPr>
      </w:pPr>
    </w:p>
    <w:p w:rsidR="00B9606B" w:rsidRDefault="00B9606B" w:rsidP="00B9606B">
      <w:pPr>
        <w:spacing w:after="0"/>
        <w:jc w:val="both"/>
        <w:rPr>
          <w:sz w:val="24"/>
          <w:szCs w:val="24"/>
        </w:rPr>
      </w:pPr>
      <w:r w:rsidRPr="00B9606B">
        <w:rPr>
          <w:sz w:val="24"/>
          <w:szCs w:val="24"/>
        </w:rPr>
        <w:t>Concernant les activités pour lesquelles l’échéance est dépassée, l’option a été levée de fixer des nouvelles échéances. Ainsi :</w:t>
      </w:r>
    </w:p>
    <w:p w:rsidR="00272995" w:rsidRPr="00B9606B" w:rsidRDefault="00272995" w:rsidP="00B9606B">
      <w:pPr>
        <w:spacing w:after="0"/>
        <w:jc w:val="both"/>
        <w:rPr>
          <w:sz w:val="24"/>
          <w:szCs w:val="24"/>
        </w:rPr>
      </w:pPr>
    </w:p>
    <w:p w:rsidR="00B9606B" w:rsidRPr="00B9606B" w:rsidRDefault="002E040E" w:rsidP="00B9606B">
      <w:pPr>
        <w:spacing w:after="0"/>
        <w:jc w:val="both"/>
        <w:rPr>
          <w:b/>
          <w:sz w:val="24"/>
          <w:szCs w:val="24"/>
        </w:rPr>
      </w:pPr>
      <w:r w:rsidRPr="002E040E">
        <w:rPr>
          <w:noProof/>
          <w:lang w:eastAsia="fr-FR"/>
        </w:rPr>
        <w:pict>
          <v:shape id="Zone de texte 10" o:spid="_x0000_s1030" type="#_x0000_t202" style="position:absolute;left:0;text-align:left;margin-left:0;margin-top:0;width:2in;height:2in;z-index:2516715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" fillcolor="#dbe5f1 [660]" stroked="f" strokeweight=".5pt">
            <v:textbox style="mso-fit-shape-to-text:t">
              <w:txbxContent>
                <w:p w:rsidR="00693BF8" w:rsidRPr="00B9606B" w:rsidRDefault="00693BF8" w:rsidP="00B9606B">
                  <w:pPr>
                    <w:numPr>
                      <w:ilvl w:val="0"/>
                      <w:numId w:val="33"/>
                    </w:numPr>
                    <w:spacing w:after="0"/>
                    <w:jc w:val="both"/>
                    <w:rPr>
                      <w:sz w:val="24"/>
                      <w:szCs w:val="24"/>
                    </w:rPr>
                  </w:pPr>
                  <w:r w:rsidRPr="00B9606B">
                    <w:rPr>
                      <w:sz w:val="24"/>
                      <w:szCs w:val="24"/>
                    </w:rPr>
                    <w:t xml:space="preserve">L’échéance de réalisation de l’OS6 de l’OG1  (Produire et actualiser les Textes de Gouvernance du CN/l'ITIE-RDC) a été fixée pour le mois de </w:t>
                  </w:r>
                  <w:r w:rsidRPr="00B9606B">
                    <w:rPr>
                      <w:b/>
                      <w:sz w:val="24"/>
                      <w:szCs w:val="24"/>
                    </w:rPr>
                    <w:t>février 2018</w:t>
                  </w:r>
                  <w:r w:rsidRPr="00B9606B">
                    <w:rPr>
                      <w:sz w:val="24"/>
                      <w:szCs w:val="24"/>
                    </w:rPr>
                    <w:t>. Ceci, en phase avec la décision de la dernière réunion du CE qui avait demandé à la commission chargée de ce travail de produire le document attendu lors de la réunion du  CE du mois de février 2018</w:t>
                  </w:r>
                </w:p>
                <w:p w:rsidR="00693BF8" w:rsidRPr="00B9606B" w:rsidRDefault="00693BF8" w:rsidP="00B9606B">
                  <w:pPr>
                    <w:spacing w:after="0"/>
                    <w:jc w:val="both"/>
                    <w:rPr>
                      <w:sz w:val="24"/>
                      <w:szCs w:val="24"/>
                    </w:rPr>
                  </w:pPr>
                </w:p>
                <w:p w:rsidR="00693BF8" w:rsidRPr="00A032DD" w:rsidRDefault="00693BF8" w:rsidP="00A032DD">
                  <w:pPr>
                    <w:numPr>
                      <w:ilvl w:val="0"/>
                      <w:numId w:val="33"/>
                    </w:numPr>
                    <w:spacing w:after="0"/>
                    <w:jc w:val="both"/>
                    <w:rPr>
                      <w:sz w:val="24"/>
                      <w:szCs w:val="24"/>
                    </w:rPr>
                  </w:pPr>
                  <w:r w:rsidRPr="00B9606B">
                    <w:rPr>
                      <w:sz w:val="24"/>
                      <w:szCs w:val="24"/>
                    </w:rPr>
                    <w:t xml:space="preserve"> L’échéance de réalisation de l’OS8 de l’OG1 (Définir les dépenses sociales et en élaborer le référentiel) a été renvoyée en </w:t>
                  </w:r>
                  <w:r w:rsidRPr="00B9606B">
                    <w:rPr>
                      <w:b/>
                      <w:sz w:val="24"/>
                      <w:szCs w:val="24"/>
                    </w:rPr>
                    <w:t>mars 2018</w:t>
                  </w:r>
                  <w:r w:rsidRPr="00B9606B">
                    <w:rPr>
                      <w:sz w:val="24"/>
                      <w:szCs w:val="24"/>
                    </w:rPr>
                    <w:t xml:space="preserve">. Conformément à la recommandation des PP faites lors de l’atelier 31 janvier 2018 portant  sur cette question.  </w:t>
                  </w:r>
                  <w:r w:rsidRPr="00B9606B">
                    <w:rPr>
                      <w:b/>
                      <w:sz w:val="24"/>
                      <w:szCs w:val="24"/>
                    </w:rPr>
                    <w:t> </w:t>
                  </w:r>
                </w:p>
              </w:txbxContent>
            </v:textbox>
            <w10:wrap type="square"/>
          </v:shape>
        </w:pict>
      </w:r>
    </w:p>
    <w:p w:rsidR="00B9606B" w:rsidRPr="00B9606B" w:rsidRDefault="00B9606B" w:rsidP="00B9606B">
      <w:pPr>
        <w:spacing w:after="0"/>
        <w:jc w:val="both"/>
        <w:rPr>
          <w:sz w:val="24"/>
          <w:szCs w:val="24"/>
        </w:rPr>
      </w:pPr>
      <w:r w:rsidRPr="00B9606B">
        <w:rPr>
          <w:sz w:val="24"/>
          <w:szCs w:val="24"/>
        </w:rPr>
        <w:t xml:space="preserve">Concernant l’OG2 (Préparer la validation de juillet 2018) prévu en juin 2018, il a été convenu par les parties prenantes, après échanges, que : </w:t>
      </w:r>
    </w:p>
    <w:p w:rsidR="00B9606B" w:rsidRPr="00B9606B" w:rsidRDefault="00B9606B" w:rsidP="00B9606B">
      <w:pPr>
        <w:spacing w:after="0"/>
        <w:jc w:val="both"/>
        <w:rPr>
          <w:sz w:val="24"/>
          <w:szCs w:val="24"/>
        </w:rPr>
      </w:pPr>
    </w:p>
    <w:p w:rsidR="00B9606B" w:rsidRPr="00B9606B" w:rsidRDefault="002E040E" w:rsidP="00B9606B">
      <w:pPr>
        <w:spacing w:after="0"/>
        <w:jc w:val="both"/>
        <w:rPr>
          <w:sz w:val="24"/>
          <w:szCs w:val="24"/>
        </w:rPr>
      </w:pPr>
      <w:r>
        <w:rPr>
          <w:noProof/>
          <w:sz w:val="24"/>
          <w:szCs w:val="24"/>
          <w:lang w:eastAsia="fr-FR"/>
        </w:rPr>
        <w:pict>
          <v:shape id="Zone de texte 2" o:spid="_x0000_s1031" type="#_x0000_t202" style="position:absolute;left:0;text-align:left;margin-left:0;margin-top:0;width:2in;height:2in;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" fillcolor="#dbe5f1 [660]" stroked="f" strokeweight=".5pt">
            <v:textbox style="mso-fit-shape-to-text:t">
              <w:txbxContent>
                <w:p w:rsidR="00B9606B" w:rsidRPr="00BE40AA" w:rsidRDefault="00B9606B" w:rsidP="00B9606B">
                  <w:pPr>
                    <w:spacing w:after="0" w:line="276" w:lineRule="auto"/>
                    <w:jc w:val="both"/>
                    <w:rPr>
                      <w:sz w:val="24"/>
                      <w:szCs w:val="24"/>
                    </w:rPr>
                  </w:pPr>
                  <w:r>
                    <w:rPr>
                      <w:sz w:val="24"/>
                      <w:szCs w:val="24"/>
                    </w:rPr>
                    <w:t xml:space="preserve"> L’échéance de réalisation de  cet objectif soit fixée comme suit : </w:t>
                  </w:r>
                  <w:r>
                    <w:rPr>
                      <w:b/>
                      <w:sz w:val="24"/>
                      <w:szCs w:val="24"/>
                    </w:rPr>
                    <w:t>de février</w:t>
                  </w:r>
                  <w:r w:rsidRPr="00BE40AA">
                    <w:rPr>
                      <w:b/>
                      <w:sz w:val="24"/>
                      <w:szCs w:val="24"/>
                    </w:rPr>
                    <w:t xml:space="preserve"> à juin 2018.</w:t>
                  </w:r>
                  <w:r>
                    <w:rPr>
                      <w:sz w:val="24"/>
                      <w:szCs w:val="24"/>
                    </w:rPr>
                    <w:t>Ce, pour indiquer</w:t>
                  </w:r>
                  <w:r w:rsidRPr="00BE40AA">
                    <w:rPr>
                      <w:sz w:val="24"/>
                      <w:szCs w:val="24"/>
                    </w:rPr>
                    <w:t xml:space="preserve"> que la réalisation de cet objectif de préparation à la validation s’étend sur une période relativement longue.</w:t>
                  </w:r>
                </w:p>
              </w:txbxContent>
            </v:textbox>
            <w10:wrap type="square"/>
          </v:shape>
        </w:pict>
      </w:r>
    </w:p>
    <w:p w:rsidR="00B9606B" w:rsidRPr="00B9606B" w:rsidRDefault="00B9606B" w:rsidP="00B9606B">
      <w:pPr>
        <w:spacing w:after="0"/>
        <w:jc w:val="both"/>
        <w:rPr>
          <w:sz w:val="24"/>
          <w:szCs w:val="24"/>
        </w:rPr>
      </w:pPr>
      <w:r w:rsidRPr="00B9606B">
        <w:rPr>
          <w:sz w:val="24"/>
          <w:szCs w:val="24"/>
        </w:rPr>
        <w:t>Un participant a fait observer que les activités A1 (Mettre à jour le PT décembre 2017-juin 2018, l'améliorer, l'adopter et le publier) et A4  (Produire le Cadrage ITIE-RDC 2016, l'améliorer et l'adopter) ont le même total de 25 599 USD incluant pour les deux activités un même montant de 6050 USD pour les billets de 11 personnes alors que ces activités ont été combinées lors de leur réalisation. On n’a donc pas eu besoin d’acheter les billets à deux reprises pour des activités qui se sont tenues au courant d’une même semaine.</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 xml:space="preserve">Donnant suite à cette observation, le ST a précisé que pour le besoin de minimiser les coûts, ces activités ont été combinées lors de leur réalisation, ce qui a sensiblement réduit le budget de ces activités comme en témoigne les TDR de ces activités partagés au PP et les budgets afférents à  ces deux activités approuvés par le C.E le 18 janvier 2018. Pour plus de conviction, ces budgets ont été projetés.  A leur lecture, les participants se sont rendu compte qu’il n’y avait pas de double emploi des frais des billets.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Le ST a rappelé que le PT était une prévision et qu’au cours de son exécution il y aura sûrement des  écarts budgétaires positifs entre ce qui a été prévu et ce qui a été réalisé. Ce qui est une bonne pratique. Dans le rapport annuel d’avancement, ce sont les montants effectivement dépensés qui seront rapportés, a rassuré le ST.</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 xml:space="preserve">Un débat nourri a porté sur la pertinence ou non de synthétiser, traduire, imprimer et disséminer le Rapport ITIE-RDC 2015 et 2016 (il s’agit des sous activités de l’activité A.3.et des sous-activités A.9.3 à A.9.6) avant la validation. Certains participants ont pensé qu’il n’était pas nécessaire d’exécuter ces activités avant la validation. D’autres, dont le ST, ont estimé, se fondant sur une recommandation du Secrétariat International, que  la dissémination combinée de ces deux rapports doit nécessairement intervenir avant la validation. </w:t>
      </w:r>
    </w:p>
    <w:p w:rsidR="00B9606B" w:rsidRPr="00B9606B" w:rsidRDefault="00B9606B" w:rsidP="00B9606B">
      <w:pPr>
        <w:spacing w:after="0"/>
        <w:jc w:val="both"/>
        <w:rPr>
          <w:sz w:val="24"/>
          <w:szCs w:val="24"/>
        </w:rPr>
      </w:pPr>
    </w:p>
    <w:p w:rsidR="00B9606B" w:rsidRPr="00693BF8" w:rsidRDefault="002E040E" w:rsidP="00B9606B">
      <w:pPr>
        <w:spacing w:after="0"/>
        <w:jc w:val="both"/>
        <w:rPr>
          <w:b/>
          <w:sz w:val="2"/>
          <w:szCs w:val="24"/>
        </w:rPr>
      </w:pPr>
      <w:r w:rsidRPr="002E040E">
        <w:rPr>
          <w:noProof/>
          <w:lang w:eastAsia="fr-FR"/>
        </w:rPr>
        <w:pict>
          <v:shape id="Zone de texte 11" o:spid="_x0000_s1032" type="#_x0000_t202" style="position:absolute;left:0;text-align:left;margin-left:0;margin-top:0;width:2in;height:2in;z-index:2516736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" fillcolor="#dbe5f1 [660]" stroked="f" strokeweight=".5pt">
            <v:textbox style="mso-fit-shape-to-text:t">
              <w:txbxContent>
                <w:p w:rsidR="00693BF8" w:rsidRPr="00011D0F" w:rsidRDefault="00693BF8" w:rsidP="00011D0F">
                  <w:pPr>
                    <w:spacing w:after="0"/>
                    <w:jc w:val="both"/>
                    <w:rPr>
                      <w:sz w:val="24"/>
                      <w:szCs w:val="24"/>
                    </w:rPr>
                  </w:pPr>
                  <w:r w:rsidRPr="00B9606B">
                    <w:rPr>
                      <w:sz w:val="24"/>
                      <w:szCs w:val="24"/>
                    </w:rPr>
                    <w:t>A la suite de ce débat qui a également concerné la nécessité ou non  de synthétiser ces rapports, les parties prenantes ont  convenu que la traduction du rapport ITIE-RDC  2016 soit renvoyée après la validation, mais que sa synthèse en français  et la dissémination  des rapports 2015 et 2016 soient réalisées avant la validation.</w:t>
                  </w:r>
                </w:p>
              </w:txbxContent>
            </v:textbox>
            <w10:wrap type="square"/>
          </v:shape>
        </w:pict>
      </w:r>
    </w:p>
    <w:p w:rsidR="00B9606B" w:rsidRDefault="00B9606B" w:rsidP="00B9606B">
      <w:pPr>
        <w:spacing w:after="0"/>
        <w:jc w:val="both"/>
        <w:rPr>
          <w:b/>
          <w:sz w:val="24"/>
          <w:szCs w:val="24"/>
          <w:u w:val="single"/>
        </w:rPr>
      </w:pPr>
      <w:r w:rsidRPr="00B9606B">
        <w:rPr>
          <w:b/>
          <w:sz w:val="24"/>
          <w:szCs w:val="24"/>
          <w:u w:val="single"/>
        </w:rPr>
        <w:t>Des  Améliorations de l’ADDH</w:t>
      </w:r>
    </w:p>
    <w:p w:rsidR="00693BF8" w:rsidRPr="00B9606B" w:rsidRDefault="00693BF8" w:rsidP="00B9606B">
      <w:pPr>
        <w:spacing w:after="0"/>
        <w:jc w:val="both"/>
        <w:rPr>
          <w:b/>
          <w:sz w:val="24"/>
          <w:szCs w:val="24"/>
        </w:rPr>
      </w:pPr>
    </w:p>
    <w:p w:rsidR="00B9606B" w:rsidRPr="00B9606B" w:rsidRDefault="00B9606B" w:rsidP="00B9606B">
      <w:pPr>
        <w:spacing w:after="0"/>
        <w:jc w:val="both"/>
        <w:rPr>
          <w:sz w:val="24"/>
          <w:szCs w:val="24"/>
        </w:rPr>
      </w:pPr>
      <w:r w:rsidRPr="00B9606B">
        <w:rPr>
          <w:sz w:val="24"/>
          <w:szCs w:val="24"/>
        </w:rPr>
        <w:t xml:space="preserve">Les parties prenantes ont passé en revue les améliorations faites par l’ONG ADDH pour juger de leur intégration ou non dans le projet de PT.   </w:t>
      </w:r>
    </w:p>
    <w:p w:rsidR="00B9606B" w:rsidRPr="00B9606B" w:rsidRDefault="00B9606B" w:rsidP="00B9606B">
      <w:pPr>
        <w:spacing w:after="0"/>
        <w:jc w:val="both"/>
        <w:rPr>
          <w:sz w:val="24"/>
          <w:szCs w:val="24"/>
        </w:rPr>
      </w:pPr>
    </w:p>
    <w:p w:rsidR="00B9606B" w:rsidRPr="00B9606B" w:rsidRDefault="002E040E" w:rsidP="00B9606B">
      <w:pPr>
        <w:spacing w:after="0"/>
        <w:jc w:val="both"/>
        <w:rPr>
          <w:sz w:val="24"/>
          <w:szCs w:val="24"/>
        </w:rPr>
      </w:pPr>
      <w:r>
        <w:rPr>
          <w:noProof/>
          <w:sz w:val="24"/>
          <w:szCs w:val="24"/>
          <w:lang w:eastAsia="fr-FR"/>
        </w:rPr>
        <w:pict>
          <v:shape id="Zone de texte 3" o:spid="_x0000_s1033" type="#_x0000_t202" style="position:absolute;left:0;text-align:left;margin-left:-12.8pt;margin-top:23.9pt;width:463.2pt;height:184.8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" fillcolor="#dbe5f1 [660]" stroked="f" strokeweight=".5pt">
            <v:textbox>
              <w:txbxContent>
                <w:p w:rsidR="00B9606B" w:rsidRDefault="00B9606B" w:rsidP="00B9606B">
                  <w:pPr>
                    <w:pStyle w:val="Paragraphedeliste"/>
                    <w:numPr>
                      <w:ilvl w:val="0"/>
                      <w:numId w:val="37"/>
                    </w:numPr>
                    <w:spacing w:after="0"/>
                    <w:jc w:val="both"/>
                    <w:rPr>
                      <w:sz w:val="24"/>
                      <w:szCs w:val="24"/>
                    </w:rPr>
                  </w:pPr>
                  <w:r w:rsidRPr="000F707E">
                    <w:rPr>
                      <w:b/>
                      <w:sz w:val="24"/>
                      <w:szCs w:val="24"/>
                    </w:rPr>
                    <w:t xml:space="preserve">Traduction des </w:t>
                  </w:r>
                  <w:r>
                    <w:rPr>
                      <w:b/>
                      <w:sz w:val="24"/>
                      <w:szCs w:val="24"/>
                    </w:rPr>
                    <w:t>r</w:t>
                  </w:r>
                  <w:r w:rsidRPr="000F707E">
                    <w:rPr>
                      <w:b/>
                      <w:sz w:val="24"/>
                      <w:szCs w:val="24"/>
                    </w:rPr>
                    <w:t xml:space="preserve">apports </w:t>
                  </w:r>
                  <w:r>
                    <w:rPr>
                      <w:b/>
                      <w:sz w:val="24"/>
                      <w:szCs w:val="24"/>
                    </w:rPr>
                    <w:t xml:space="preserve">ITIE </w:t>
                  </w:r>
                  <w:r w:rsidRPr="000F707E">
                    <w:rPr>
                      <w:b/>
                      <w:sz w:val="24"/>
                      <w:szCs w:val="24"/>
                    </w:rPr>
                    <w:t>en langues  locales</w:t>
                  </w:r>
                  <w:r>
                    <w:rPr>
                      <w:sz w:val="24"/>
                      <w:szCs w:val="24"/>
                    </w:rPr>
                    <w:t xml:space="preserve"> : </w:t>
                  </w:r>
                </w:p>
                <w:p w:rsidR="00B9606B" w:rsidRPr="00735006" w:rsidRDefault="00B9606B" w:rsidP="00B9606B">
                  <w:pPr>
                    <w:pStyle w:val="Paragraphedeliste"/>
                    <w:spacing w:after="0"/>
                    <w:jc w:val="both"/>
                    <w:rPr>
                      <w:sz w:val="10"/>
                      <w:szCs w:val="24"/>
                    </w:rPr>
                  </w:pPr>
                </w:p>
                <w:p w:rsidR="00B9606B" w:rsidRDefault="00B9606B" w:rsidP="00B9606B">
                  <w:pPr>
                    <w:pStyle w:val="Paragraphedeliste"/>
                    <w:spacing w:after="0"/>
                    <w:jc w:val="both"/>
                    <w:rPr>
                      <w:sz w:val="24"/>
                      <w:szCs w:val="24"/>
                    </w:rPr>
                  </w:pPr>
                  <w:r>
                    <w:rPr>
                      <w:sz w:val="24"/>
                      <w:szCs w:val="24"/>
                    </w:rPr>
                    <w:t>La traduction du rapport ITIE-RDC 2016 est renvoyée après la validation. Pour ce qui est du rapport 2015, la traduction en langues nationales se fera suivant la version scientifique (telle qu’enseignée à l’école) de chaque langue nationale. Lors des activités de dissémination, il appartient aux différents animateurs d’expliquer certains mots qui seraient difficiles à comprendre selon les milieux.</w:t>
                  </w:r>
                </w:p>
                <w:p w:rsidR="00B9606B" w:rsidRPr="00735006" w:rsidRDefault="00B9606B" w:rsidP="00B9606B">
                  <w:pPr>
                    <w:pStyle w:val="Paragraphedeliste"/>
                    <w:spacing w:after="0"/>
                    <w:jc w:val="both"/>
                    <w:rPr>
                      <w:sz w:val="10"/>
                      <w:szCs w:val="24"/>
                    </w:rPr>
                  </w:pPr>
                </w:p>
                <w:p w:rsidR="00B9606B" w:rsidRDefault="00B9606B" w:rsidP="00B9606B">
                  <w:pPr>
                    <w:pStyle w:val="Paragraphedeliste"/>
                    <w:numPr>
                      <w:ilvl w:val="0"/>
                      <w:numId w:val="37"/>
                    </w:numPr>
                    <w:spacing w:after="0"/>
                    <w:jc w:val="both"/>
                    <w:rPr>
                      <w:b/>
                      <w:sz w:val="24"/>
                      <w:szCs w:val="24"/>
                    </w:rPr>
                  </w:pPr>
                  <w:r w:rsidRPr="001A523E">
                    <w:rPr>
                      <w:b/>
                      <w:sz w:val="24"/>
                      <w:szCs w:val="24"/>
                    </w:rPr>
                    <w:t xml:space="preserve">Dissémination des rapports ITIE : </w:t>
                  </w:r>
                </w:p>
                <w:p w:rsidR="00B9606B" w:rsidRPr="00735006" w:rsidRDefault="00B9606B" w:rsidP="00B9606B">
                  <w:pPr>
                    <w:pStyle w:val="Paragraphedeliste"/>
                    <w:spacing w:after="0"/>
                    <w:jc w:val="both"/>
                    <w:rPr>
                      <w:b/>
                      <w:sz w:val="10"/>
                      <w:szCs w:val="24"/>
                    </w:rPr>
                  </w:pPr>
                </w:p>
                <w:p w:rsidR="00B9606B" w:rsidRPr="001A523E" w:rsidRDefault="00B9606B" w:rsidP="00B9606B">
                  <w:pPr>
                    <w:pStyle w:val="Paragraphedeliste"/>
                    <w:spacing w:after="0"/>
                    <w:jc w:val="both"/>
                    <w:rPr>
                      <w:sz w:val="24"/>
                      <w:szCs w:val="24"/>
                    </w:rPr>
                  </w:pPr>
                  <w:r w:rsidRPr="001A523E">
                    <w:rPr>
                      <w:sz w:val="24"/>
                      <w:szCs w:val="24"/>
                    </w:rPr>
                    <w:t xml:space="preserve">Les </w:t>
                  </w:r>
                  <w:r>
                    <w:rPr>
                      <w:sz w:val="24"/>
                      <w:szCs w:val="24"/>
                    </w:rPr>
                    <w:t xml:space="preserve">rapports ITIE seront disséminés dans toutes les 26 provinces de la RDC. Cependant, l’allocation budgétaire sera proportionnelle à l’importance extractive de chaque province. </w:t>
                  </w:r>
                </w:p>
                <w:p w:rsidR="00B9606B" w:rsidRPr="00866A6C" w:rsidRDefault="00B9606B" w:rsidP="00B9606B">
                  <w:pPr>
                    <w:spacing w:after="0"/>
                    <w:jc w:val="both"/>
                    <w:rPr>
                      <w:sz w:val="24"/>
                      <w:szCs w:val="24"/>
                    </w:rPr>
                  </w:pPr>
                </w:p>
              </w:txbxContent>
            </v:textbox>
            <w10:wrap type="square"/>
          </v:shape>
        </w:pict>
      </w:r>
      <w:r w:rsidR="00B9606B" w:rsidRPr="00B9606B">
        <w:rPr>
          <w:sz w:val="24"/>
          <w:szCs w:val="24"/>
        </w:rPr>
        <w:t>Les échanges à ce sujet ont abouti aux conclusions suivantes :</w:t>
      </w:r>
    </w:p>
    <w:p w:rsidR="00B9606B" w:rsidRPr="00B9606B" w:rsidRDefault="00B9606B" w:rsidP="00B9606B">
      <w:pPr>
        <w:spacing w:after="0"/>
        <w:jc w:val="both"/>
        <w:rPr>
          <w:sz w:val="24"/>
          <w:szCs w:val="24"/>
        </w:rPr>
      </w:pPr>
    </w:p>
    <w:p w:rsidR="00B9606B" w:rsidRPr="00B9606B" w:rsidRDefault="00B9606B" w:rsidP="00B9606B">
      <w:pPr>
        <w:spacing w:after="0"/>
        <w:jc w:val="both"/>
        <w:rPr>
          <w:b/>
          <w:sz w:val="24"/>
          <w:szCs w:val="24"/>
        </w:rPr>
      </w:pPr>
    </w:p>
    <w:p w:rsidR="00B9606B" w:rsidRPr="00B9606B" w:rsidRDefault="002E040E" w:rsidP="00B9606B">
      <w:pPr>
        <w:spacing w:after="0"/>
        <w:jc w:val="both"/>
        <w:rPr>
          <w:sz w:val="24"/>
          <w:szCs w:val="24"/>
        </w:rPr>
      </w:pPr>
      <w:r>
        <w:rPr>
          <w:noProof/>
          <w:sz w:val="24"/>
          <w:szCs w:val="24"/>
          <w:lang w:eastAsia="fr-FR"/>
        </w:rPr>
        <w:lastRenderedPageBreak/>
        <w:pict>
          <v:shape id="Zone de texte 4" o:spid="_x0000_s1034" type="#_x0000_t202" style="position:absolute;left:0;text-align:left;margin-left:0;margin-top:0;width:2in;height:2in;z-index:2516613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" fillcolor="#dbe5f1 [660]" stroked="f" strokeweight=".5pt">
            <v:textbox style="mso-fit-shape-to-text:t">
              <w:txbxContent>
                <w:p w:rsidR="00B9606B" w:rsidRDefault="00B9606B" w:rsidP="00B9606B">
                  <w:pPr>
                    <w:pStyle w:val="Paragraphedeliste"/>
                    <w:numPr>
                      <w:ilvl w:val="0"/>
                      <w:numId w:val="38"/>
                    </w:numPr>
                    <w:jc w:val="both"/>
                    <w:rPr>
                      <w:b/>
                    </w:rPr>
                  </w:pPr>
                  <w:r w:rsidRPr="00C36CC3">
                    <w:rPr>
                      <w:b/>
                      <w:sz w:val="24"/>
                      <w:szCs w:val="24"/>
                    </w:rPr>
                    <w:t>Organisation des ateliers</w:t>
                  </w:r>
                  <w:r>
                    <w:rPr>
                      <w:b/>
                    </w:rPr>
                    <w:t> :</w:t>
                  </w:r>
                </w:p>
                <w:p w:rsidR="00B9606B" w:rsidRPr="00735006" w:rsidRDefault="00B9606B" w:rsidP="00B9606B">
                  <w:pPr>
                    <w:pStyle w:val="Paragraphedeliste"/>
                    <w:jc w:val="both"/>
                    <w:rPr>
                      <w:b/>
                      <w:sz w:val="10"/>
                    </w:rPr>
                  </w:pPr>
                </w:p>
                <w:p w:rsidR="00B9606B" w:rsidRPr="00D94E4A" w:rsidRDefault="00B9606B" w:rsidP="00B9606B">
                  <w:pPr>
                    <w:pStyle w:val="Paragraphedeliste"/>
                    <w:jc w:val="both"/>
                    <w:rPr>
                      <w:b/>
                      <w:sz w:val="2"/>
                    </w:rPr>
                  </w:pPr>
                </w:p>
                <w:p w:rsidR="00B9606B" w:rsidRPr="005E3D3E" w:rsidRDefault="00B9606B" w:rsidP="00B9606B">
                  <w:pPr>
                    <w:pStyle w:val="Paragraphedeliste"/>
                    <w:jc w:val="both"/>
                    <w:rPr>
                      <w:sz w:val="24"/>
                      <w:szCs w:val="24"/>
                    </w:rPr>
                  </w:pPr>
                  <w:r>
                    <w:rPr>
                      <w:sz w:val="24"/>
                      <w:szCs w:val="24"/>
                    </w:rPr>
                    <w:t>L</w:t>
                  </w:r>
                  <w:r w:rsidRPr="00D94E4A">
                    <w:rPr>
                      <w:sz w:val="24"/>
                      <w:szCs w:val="24"/>
                    </w:rPr>
                    <w:t xml:space="preserve">es acteurs </w:t>
                  </w:r>
                  <w:r>
                    <w:rPr>
                      <w:sz w:val="24"/>
                      <w:szCs w:val="24"/>
                    </w:rPr>
                    <w:t>de la société civile baséà  KOLWEZI, LIKASI,  FUNGURUME, BUNIA, BUKAVU</w:t>
                  </w:r>
                  <w:r w:rsidRPr="00D94E4A">
                    <w:rPr>
                      <w:sz w:val="24"/>
                      <w:szCs w:val="24"/>
                    </w:rPr>
                    <w:t xml:space="preserve"> et GOMA </w:t>
                  </w:r>
                  <w:r>
                    <w:rPr>
                      <w:sz w:val="24"/>
                      <w:szCs w:val="24"/>
                    </w:rPr>
                    <w:t xml:space="preserve">devront être associés </w:t>
                  </w:r>
                  <w:r w:rsidRPr="00D94E4A">
                    <w:rPr>
                      <w:sz w:val="24"/>
                      <w:szCs w:val="24"/>
                    </w:rPr>
                    <w:t>aux tr</w:t>
                  </w:r>
                  <w:r>
                    <w:rPr>
                      <w:sz w:val="24"/>
                      <w:szCs w:val="24"/>
                    </w:rPr>
                    <w:t>avaux  des ateliers en rapport notamment avecl</w:t>
                  </w:r>
                  <w:r w:rsidRPr="00D94E4A">
                    <w:rPr>
                      <w:sz w:val="24"/>
                      <w:szCs w:val="24"/>
                    </w:rPr>
                    <w:t>es questions sur les dépenses  sociales et la vulgaris</w:t>
                  </w:r>
                  <w:r>
                    <w:rPr>
                      <w:sz w:val="24"/>
                      <w:szCs w:val="24"/>
                    </w:rPr>
                    <w:t xml:space="preserve">ation  du  guide de validation. Etant donné que cet ajout va entrainer la </w:t>
                  </w:r>
                  <w:r w:rsidRPr="005E3D3E">
                    <w:rPr>
                      <w:sz w:val="24"/>
                      <w:szCs w:val="24"/>
                    </w:rPr>
                    <w:t>majoration du budget</w:t>
                  </w:r>
                  <w:r>
                    <w:rPr>
                      <w:sz w:val="24"/>
                      <w:szCs w:val="24"/>
                    </w:rPr>
                    <w:t>, il a été recommandé que le financement de ces déplacements soit soumis aux différents PTF pour prise en charge</w:t>
                  </w:r>
                </w:p>
                <w:p w:rsidR="00B9606B" w:rsidRPr="00735006" w:rsidRDefault="00B9606B" w:rsidP="00B9606B">
                  <w:pPr>
                    <w:pStyle w:val="Paragraphedeliste"/>
                    <w:jc w:val="both"/>
                    <w:rPr>
                      <w:sz w:val="10"/>
                      <w:szCs w:val="24"/>
                    </w:rPr>
                  </w:pPr>
                </w:p>
                <w:p w:rsidR="00B9606B" w:rsidRDefault="00B9606B" w:rsidP="00B9606B">
                  <w:pPr>
                    <w:pStyle w:val="Paragraphedeliste"/>
                    <w:numPr>
                      <w:ilvl w:val="0"/>
                      <w:numId w:val="38"/>
                    </w:numPr>
                    <w:spacing w:after="0"/>
                    <w:jc w:val="both"/>
                    <w:rPr>
                      <w:b/>
                      <w:sz w:val="24"/>
                      <w:szCs w:val="24"/>
                    </w:rPr>
                  </w:pPr>
                  <w:r>
                    <w:rPr>
                      <w:b/>
                      <w:sz w:val="24"/>
                      <w:szCs w:val="24"/>
                    </w:rPr>
                    <w:t>Recrutement du Coordonnateur National de l’ITIE-RDC :</w:t>
                  </w:r>
                </w:p>
                <w:p w:rsidR="00B9606B" w:rsidRPr="00735006" w:rsidRDefault="00B9606B" w:rsidP="00B9606B">
                  <w:pPr>
                    <w:pStyle w:val="Paragraphedeliste"/>
                    <w:spacing w:after="0"/>
                    <w:jc w:val="both"/>
                    <w:rPr>
                      <w:b/>
                      <w:sz w:val="10"/>
                      <w:szCs w:val="24"/>
                    </w:rPr>
                  </w:pPr>
                </w:p>
                <w:p w:rsidR="00B9606B" w:rsidRPr="005E3D3E" w:rsidRDefault="00B9606B" w:rsidP="00B9606B">
                  <w:pPr>
                    <w:pStyle w:val="Paragraphedeliste"/>
                    <w:spacing w:after="0"/>
                    <w:jc w:val="both"/>
                    <w:rPr>
                      <w:sz w:val="24"/>
                      <w:szCs w:val="24"/>
                    </w:rPr>
                  </w:pPr>
                  <w:r>
                    <w:rPr>
                      <w:sz w:val="24"/>
                      <w:szCs w:val="24"/>
                    </w:rPr>
                    <w:t>Suivant le PV de la dernière  réunion du GMP, l</w:t>
                  </w:r>
                  <w:r w:rsidRPr="005E3D3E">
                    <w:rPr>
                      <w:sz w:val="24"/>
                      <w:szCs w:val="24"/>
                    </w:rPr>
                    <w:t>a</w:t>
                  </w:r>
                  <w:r>
                    <w:rPr>
                      <w:sz w:val="24"/>
                      <w:szCs w:val="24"/>
                    </w:rPr>
                    <w:t xml:space="preserve"> question du recrutement du CN a été liée à celle relative aux textes de gouvernance. A l’adoption des textes de gouvernance par le GMP, les PP pourront remettre sur la table la question du recrutement du CN. </w:t>
                  </w:r>
                </w:p>
                <w:p w:rsidR="00B9606B" w:rsidRPr="000B2733" w:rsidRDefault="00B9606B" w:rsidP="00B9606B">
                  <w:pPr>
                    <w:spacing w:after="0"/>
                    <w:jc w:val="both"/>
                    <w:rPr>
                      <w:sz w:val="24"/>
                      <w:szCs w:val="24"/>
                    </w:rPr>
                  </w:pPr>
                </w:p>
              </w:txbxContent>
            </v:textbox>
            <w10:wrap type="square"/>
          </v:shape>
        </w:pict>
      </w:r>
    </w:p>
    <w:p w:rsidR="00B9606B" w:rsidRPr="00B9606B" w:rsidRDefault="002E040E" w:rsidP="00B9606B">
      <w:pPr>
        <w:spacing w:after="0"/>
        <w:jc w:val="both"/>
        <w:rPr>
          <w:sz w:val="24"/>
          <w:szCs w:val="24"/>
        </w:rPr>
      </w:pPr>
      <w:r>
        <w:rPr>
          <w:noProof/>
          <w:sz w:val="24"/>
          <w:szCs w:val="24"/>
          <w:lang w:eastAsia="fr-FR"/>
        </w:rPr>
        <w:pict>
          <v:shape id="Zone de texte 6" o:spid="_x0000_s1035" type="#_x0000_t202" style="position:absolute;left:0;text-align:left;margin-left:0;margin-top:0;width:2in;height:2in;z-index:25166336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" fillcolor="#dbe5f1 [660]" stroked="f" strokeweight=".5pt">
            <v:textbox style="mso-fit-shape-to-text:t">
              <w:txbxContent>
                <w:p w:rsidR="00B9606B" w:rsidRPr="00CE0A04" w:rsidRDefault="00B9606B" w:rsidP="00B9606B">
                  <w:pPr>
                    <w:shd w:val="clear" w:color="auto" w:fill="DAEEF3" w:themeFill="accent5" w:themeFillTint="33"/>
                    <w:spacing w:after="0" w:line="276" w:lineRule="auto"/>
                    <w:jc w:val="both"/>
                    <w:rPr>
                      <w:b/>
                      <w:sz w:val="24"/>
                      <w:szCs w:val="24"/>
                    </w:rPr>
                  </w:pPr>
                  <w:r w:rsidRPr="00CE0A04">
                    <w:rPr>
                      <w:sz w:val="24"/>
                      <w:szCs w:val="24"/>
                    </w:rPr>
                    <w:t xml:space="preserve">Après une synthèse de la journée faite par le modérateur, et moyennant la prise en compte des améliorations retenues, </w:t>
                  </w:r>
                  <w:r w:rsidRPr="00CE0A04">
                    <w:rPr>
                      <w:b/>
                      <w:sz w:val="24"/>
                      <w:szCs w:val="24"/>
                    </w:rPr>
                    <w:t xml:space="preserve">les parties prenantes ont applaudi et validé le projet de PT qui sera présenté au </w:t>
                  </w:r>
                  <w:r>
                    <w:rPr>
                      <w:b/>
                      <w:sz w:val="24"/>
                      <w:szCs w:val="24"/>
                    </w:rPr>
                    <w:t>Comité Exécutif</w:t>
                  </w:r>
                  <w:r w:rsidRPr="00CE0A04">
                    <w:rPr>
                      <w:b/>
                      <w:sz w:val="24"/>
                      <w:szCs w:val="24"/>
                    </w:rPr>
                    <w:t xml:space="preserve"> pour adoption.</w:t>
                  </w:r>
                </w:p>
              </w:txbxContent>
            </v:textbox>
            <w10:wrap type="square"/>
          </v:shape>
        </w:pict>
      </w:r>
    </w:p>
    <w:p w:rsidR="00B9606B" w:rsidRPr="00B9606B" w:rsidRDefault="00B9606B" w:rsidP="00B9606B">
      <w:pPr>
        <w:spacing w:after="0"/>
        <w:jc w:val="both"/>
        <w:rPr>
          <w:sz w:val="24"/>
          <w:szCs w:val="24"/>
        </w:rPr>
      </w:pPr>
      <w:r w:rsidRPr="00B9606B">
        <w:rPr>
          <w:sz w:val="24"/>
          <w:szCs w:val="24"/>
        </w:rPr>
        <w:t xml:space="preserve">Ainsi, Mme le Coordonnateur National ai,  tout en remerciant les participants pour le travail abattu durant toute la semaine, a  déclaré clos les travaux de l’atelier de mise en commun des améliorations des parties prenantes au projet de plan de travail décembre 2017-juin 2018. </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r w:rsidRPr="00B9606B">
        <w:rPr>
          <w:sz w:val="24"/>
          <w:szCs w:val="24"/>
        </w:rPr>
        <w:t>Il est 15h15’.</w:t>
      </w:r>
    </w:p>
    <w:p w:rsidR="00B9606B" w:rsidRPr="00B9606B" w:rsidRDefault="00B9606B" w:rsidP="00B9606B">
      <w:pPr>
        <w:spacing w:after="0"/>
        <w:jc w:val="both"/>
        <w:rPr>
          <w:sz w:val="24"/>
          <w:szCs w:val="24"/>
        </w:rPr>
      </w:pPr>
    </w:p>
    <w:p w:rsidR="00B9606B" w:rsidRPr="00B9606B" w:rsidRDefault="00B9606B" w:rsidP="00B9606B">
      <w:pPr>
        <w:spacing w:after="0"/>
        <w:jc w:val="both"/>
        <w:rPr>
          <w:sz w:val="24"/>
          <w:szCs w:val="24"/>
        </w:rPr>
      </w:pPr>
    </w:p>
    <w:p w:rsidR="00B9606B" w:rsidRPr="00B9606B" w:rsidRDefault="00693BF8" w:rsidP="00B9606B">
      <w:pPr>
        <w:spacing w:after="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B9606B" w:rsidRPr="00B9606B">
        <w:rPr>
          <w:b/>
          <w:sz w:val="24"/>
          <w:szCs w:val="24"/>
        </w:rPr>
        <w:t>Fait à Lubumbashi le 02 février 2018</w:t>
      </w:r>
    </w:p>
    <w:p w:rsidR="00B9606B" w:rsidRPr="00B9606B" w:rsidRDefault="00B9606B" w:rsidP="00B9606B">
      <w:pPr>
        <w:spacing w:after="0"/>
        <w:jc w:val="both"/>
        <w:rPr>
          <w:b/>
          <w:sz w:val="24"/>
          <w:szCs w:val="24"/>
        </w:rPr>
      </w:pPr>
    </w:p>
    <w:p w:rsidR="00B9606B" w:rsidRPr="00B9606B" w:rsidRDefault="00693BF8" w:rsidP="00B9606B">
      <w:pPr>
        <w:spacing w:after="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B9606B" w:rsidRPr="00B9606B">
        <w:rPr>
          <w:b/>
          <w:sz w:val="24"/>
          <w:szCs w:val="24"/>
        </w:rPr>
        <w:t>Trésor NGALIEMA</w:t>
      </w:r>
    </w:p>
    <w:p w:rsidR="00B9606B" w:rsidRPr="00B9606B" w:rsidRDefault="00B9606B" w:rsidP="00B9606B">
      <w:pPr>
        <w:spacing w:after="0"/>
        <w:jc w:val="both"/>
        <w:rPr>
          <w:b/>
          <w:sz w:val="24"/>
          <w:szCs w:val="24"/>
        </w:rPr>
      </w:pPr>
    </w:p>
    <w:p w:rsidR="00B9606B" w:rsidRPr="00B9606B" w:rsidRDefault="00B9606B" w:rsidP="00B9606B">
      <w:pPr>
        <w:spacing w:after="0"/>
        <w:jc w:val="both"/>
        <w:rPr>
          <w:b/>
          <w:sz w:val="24"/>
          <w:szCs w:val="24"/>
        </w:rPr>
      </w:pPr>
    </w:p>
    <w:p w:rsidR="007F342E" w:rsidRPr="00693BF8" w:rsidRDefault="00693BF8" w:rsidP="00B9606B">
      <w:pPr>
        <w:spacing w:after="0"/>
        <w:jc w:val="both"/>
        <w:rPr>
          <w:b/>
          <w:i/>
          <w:sz w:val="24"/>
          <w:szCs w:val="24"/>
        </w:rPr>
        <w:sectPr w:rsidR="007F342E" w:rsidRPr="00693BF8" w:rsidSect="00873F5B">
          <w:headerReference w:type="default" r:id="rId8"/>
          <w:footerReference w:type="default" r:id="rId9"/>
          <w:pgSz w:w="11906" w:h="16838"/>
          <w:pgMar w:top="1417" w:right="1417" w:bottom="1417" w:left="1417" w:header="708" w:footer="708" w:gutter="0"/>
          <w:cols w:space="708"/>
          <w:docGrid w:linePitch="360"/>
        </w:sect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B9606B" w:rsidRPr="00B9606B">
        <w:rPr>
          <w:b/>
          <w:i/>
          <w:sz w:val="24"/>
          <w:szCs w:val="24"/>
        </w:rPr>
        <w:t>Rapporteur</w:t>
      </w:r>
    </w:p>
    <w:p w:rsidR="007B4D4D" w:rsidRDefault="007B4D4D" w:rsidP="00236DA5">
      <w:pPr>
        <w:spacing w:after="0"/>
        <w:ind w:left="5245"/>
        <w:jc w:val="both"/>
        <w:rPr>
          <w:b/>
          <w:sz w:val="24"/>
          <w:szCs w:val="24"/>
        </w:rPr>
      </w:pPr>
    </w:p>
    <w:p w:rsidR="007B4D4D" w:rsidRDefault="00CC51A8" w:rsidP="00CC51A8">
      <w:pPr>
        <w:spacing w:after="0"/>
        <w:ind w:left="3261"/>
        <w:jc w:val="both"/>
        <w:rPr>
          <w:b/>
          <w:sz w:val="24"/>
          <w:szCs w:val="24"/>
        </w:rPr>
      </w:pPr>
      <w:r>
        <w:rPr>
          <w:b/>
          <w:sz w:val="24"/>
          <w:szCs w:val="24"/>
        </w:rPr>
        <w:t>ANNEXE : PRESENTATION DU PT</w:t>
      </w:r>
    </w:p>
    <w:p w:rsidR="007B4D4D" w:rsidRDefault="007B4D4D" w:rsidP="00236DA5">
      <w:pPr>
        <w:spacing w:after="0"/>
        <w:ind w:left="5245"/>
        <w:jc w:val="both"/>
        <w:rPr>
          <w:b/>
          <w:sz w:val="24"/>
          <w:szCs w:val="24"/>
        </w:rPr>
      </w:pPr>
    </w:p>
    <w:p w:rsidR="007B4D4D" w:rsidRDefault="007B4D4D" w:rsidP="007B4D4D">
      <w:pPr>
        <w:spacing w:after="0"/>
        <w:jc w:val="both"/>
        <w:rPr>
          <w:sz w:val="24"/>
          <w:szCs w:val="24"/>
        </w:rPr>
      </w:pPr>
      <w:r>
        <w:rPr>
          <w:sz w:val="24"/>
          <w:szCs w:val="24"/>
        </w:rPr>
        <w:t>Le projet de PT partagé avec les parties prenantes a été présenté  ST comme suit :</w:t>
      </w:r>
    </w:p>
    <w:p w:rsidR="007B4D4D" w:rsidRPr="00F3103A" w:rsidRDefault="007B4D4D" w:rsidP="007B4D4D">
      <w:pPr>
        <w:spacing w:after="0"/>
        <w:jc w:val="both"/>
        <w:rPr>
          <w:sz w:val="10"/>
          <w:szCs w:val="24"/>
        </w:rPr>
      </w:pPr>
    </w:p>
    <w:p w:rsidR="007B4D4D" w:rsidRDefault="007B4D4D" w:rsidP="007B4D4D">
      <w:pPr>
        <w:spacing w:after="0"/>
        <w:jc w:val="both"/>
        <w:rPr>
          <w:b/>
          <w:sz w:val="24"/>
          <w:szCs w:val="24"/>
        </w:rPr>
      </w:pPr>
      <w:r w:rsidRPr="00A2548A">
        <w:rPr>
          <w:b/>
          <w:sz w:val="24"/>
          <w:szCs w:val="24"/>
        </w:rPr>
        <w:t xml:space="preserve">1. </w:t>
      </w:r>
      <w:r w:rsidRPr="00BA3016">
        <w:rPr>
          <w:b/>
          <w:bCs/>
          <w:sz w:val="24"/>
          <w:szCs w:val="24"/>
        </w:rPr>
        <w:t>Fo</w:t>
      </w:r>
      <w:r>
        <w:rPr>
          <w:b/>
          <w:bCs/>
          <w:sz w:val="24"/>
          <w:szCs w:val="24"/>
        </w:rPr>
        <w:t>ndement &amp; source du projet de PT</w:t>
      </w:r>
    </w:p>
    <w:p w:rsidR="007B4D4D" w:rsidRPr="00F3103A" w:rsidRDefault="007B4D4D" w:rsidP="007B4D4D">
      <w:pPr>
        <w:spacing w:after="0"/>
        <w:jc w:val="both"/>
        <w:rPr>
          <w:b/>
          <w:sz w:val="10"/>
          <w:szCs w:val="24"/>
        </w:rPr>
      </w:pPr>
    </w:p>
    <w:p w:rsidR="007B4D4D" w:rsidRPr="00BA3016" w:rsidRDefault="007B4D4D" w:rsidP="007B4D4D">
      <w:pPr>
        <w:numPr>
          <w:ilvl w:val="0"/>
          <w:numId w:val="12"/>
        </w:numPr>
        <w:tabs>
          <w:tab w:val="clear" w:pos="720"/>
          <w:tab w:val="num" w:pos="426"/>
        </w:tabs>
        <w:spacing w:after="0"/>
        <w:ind w:left="284" w:hanging="284"/>
        <w:rPr>
          <w:sz w:val="24"/>
          <w:szCs w:val="24"/>
        </w:rPr>
      </w:pPr>
      <w:r w:rsidRPr="00BA3016">
        <w:rPr>
          <w:b/>
          <w:bCs/>
          <w:sz w:val="24"/>
          <w:szCs w:val="24"/>
          <w:u w:val="single"/>
        </w:rPr>
        <w:t>Fondement</w:t>
      </w:r>
      <w:r w:rsidRPr="00BA3016">
        <w:rPr>
          <w:b/>
          <w:bCs/>
          <w:sz w:val="24"/>
          <w:szCs w:val="24"/>
        </w:rPr>
        <w:t xml:space="preserve"> : Norme ITIE 2016, Exigence 1.5 : </w:t>
      </w:r>
    </w:p>
    <w:p w:rsidR="007B4D4D" w:rsidRPr="00BA3016" w:rsidRDefault="007B4D4D" w:rsidP="007B4D4D">
      <w:pPr>
        <w:spacing w:after="0"/>
        <w:ind w:left="720"/>
        <w:jc w:val="both"/>
        <w:rPr>
          <w:sz w:val="10"/>
          <w:szCs w:val="24"/>
        </w:rPr>
      </w:pPr>
    </w:p>
    <w:p w:rsidR="007B4D4D" w:rsidRDefault="007B4D4D" w:rsidP="007B4D4D">
      <w:pPr>
        <w:spacing w:after="0" w:line="276" w:lineRule="auto"/>
        <w:jc w:val="both"/>
        <w:rPr>
          <w:sz w:val="24"/>
          <w:szCs w:val="24"/>
        </w:rPr>
      </w:pPr>
      <w:r w:rsidRPr="00BA3016">
        <w:rPr>
          <w:sz w:val="24"/>
          <w:szCs w:val="24"/>
        </w:rPr>
        <w:t xml:space="preserve">« Le Groupe multipartite </w:t>
      </w:r>
      <w:r>
        <w:rPr>
          <w:sz w:val="24"/>
          <w:szCs w:val="24"/>
          <w:u w:val="double"/>
        </w:rPr>
        <w:t>est tenu</w:t>
      </w:r>
      <w:r w:rsidRPr="00BA3016">
        <w:rPr>
          <w:sz w:val="24"/>
          <w:szCs w:val="24"/>
        </w:rPr>
        <w:t xml:space="preserve"> de convenir et de tenir à jour un plan de travail, entièrement chiffré et compatible avec les échéances de déclaration et de Validation fixées par le Conseil d’administration de l’ITIE … ».</w:t>
      </w:r>
    </w:p>
    <w:p w:rsidR="007B4D4D" w:rsidRPr="00BA3016" w:rsidRDefault="007B4D4D" w:rsidP="007B4D4D">
      <w:pPr>
        <w:spacing w:after="0"/>
        <w:jc w:val="both"/>
        <w:rPr>
          <w:sz w:val="10"/>
          <w:szCs w:val="24"/>
        </w:rPr>
      </w:pPr>
    </w:p>
    <w:p w:rsidR="007B4D4D" w:rsidRDefault="007B4D4D" w:rsidP="007B4D4D">
      <w:pPr>
        <w:numPr>
          <w:ilvl w:val="0"/>
          <w:numId w:val="12"/>
        </w:numPr>
        <w:tabs>
          <w:tab w:val="clear" w:pos="720"/>
          <w:tab w:val="num" w:pos="426"/>
        </w:tabs>
        <w:spacing w:after="0"/>
        <w:ind w:left="284" w:hanging="284"/>
        <w:rPr>
          <w:sz w:val="24"/>
          <w:szCs w:val="24"/>
        </w:rPr>
      </w:pPr>
      <w:r>
        <w:rPr>
          <w:b/>
          <w:bCs/>
          <w:sz w:val="24"/>
          <w:szCs w:val="24"/>
          <w:u w:val="single"/>
        </w:rPr>
        <w:t>source</w:t>
      </w:r>
      <w:r w:rsidRPr="00BA3016">
        <w:rPr>
          <w:sz w:val="24"/>
          <w:szCs w:val="24"/>
        </w:rPr>
        <w:t xml:space="preserve">: PTT 2015-2017 &amp; PT juin 2016- juin 2017  </w:t>
      </w:r>
    </w:p>
    <w:p w:rsidR="007B4D4D" w:rsidRPr="00F3103A" w:rsidRDefault="007B4D4D" w:rsidP="007B4D4D">
      <w:pPr>
        <w:spacing w:after="0"/>
        <w:jc w:val="both"/>
        <w:rPr>
          <w:sz w:val="12"/>
          <w:szCs w:val="24"/>
        </w:rPr>
      </w:pPr>
    </w:p>
    <w:p w:rsidR="007B4D4D" w:rsidRDefault="007B4D4D" w:rsidP="007B4D4D">
      <w:pPr>
        <w:spacing w:after="0"/>
        <w:jc w:val="both"/>
        <w:rPr>
          <w:b/>
          <w:sz w:val="24"/>
          <w:szCs w:val="24"/>
        </w:rPr>
      </w:pPr>
      <w:r w:rsidRPr="00A2548A">
        <w:rPr>
          <w:b/>
          <w:sz w:val="24"/>
          <w:szCs w:val="24"/>
        </w:rPr>
        <w:t>2. Méthodologie</w:t>
      </w:r>
    </w:p>
    <w:p w:rsidR="007B4D4D" w:rsidRPr="008D0CEA" w:rsidRDefault="007B4D4D" w:rsidP="007B4D4D">
      <w:pPr>
        <w:spacing w:after="0"/>
        <w:jc w:val="both"/>
        <w:rPr>
          <w:b/>
          <w:sz w:val="10"/>
          <w:szCs w:val="24"/>
        </w:rPr>
      </w:pPr>
    </w:p>
    <w:p w:rsidR="007B4D4D" w:rsidRPr="00F3103A" w:rsidRDefault="007B4D4D" w:rsidP="007B4D4D">
      <w:pPr>
        <w:numPr>
          <w:ilvl w:val="0"/>
          <w:numId w:val="14"/>
        </w:numPr>
        <w:spacing w:after="0" w:line="276" w:lineRule="auto"/>
        <w:jc w:val="both"/>
        <w:rPr>
          <w:sz w:val="24"/>
          <w:szCs w:val="24"/>
        </w:rPr>
      </w:pPr>
      <w:r w:rsidRPr="008D0CEA">
        <w:rPr>
          <w:sz w:val="24"/>
          <w:szCs w:val="24"/>
        </w:rPr>
        <w:t xml:space="preserve">Passage en revue des activités et  des objectifs résiduels du PTT 2015 -2017 et PT juin 2016-juin 2017 ; </w:t>
      </w:r>
    </w:p>
    <w:p w:rsidR="007B4D4D" w:rsidRPr="008D0CEA" w:rsidRDefault="007B4D4D" w:rsidP="007B4D4D">
      <w:pPr>
        <w:numPr>
          <w:ilvl w:val="0"/>
          <w:numId w:val="14"/>
        </w:numPr>
        <w:spacing w:after="0" w:line="276" w:lineRule="auto"/>
        <w:jc w:val="both"/>
        <w:rPr>
          <w:sz w:val="24"/>
          <w:szCs w:val="24"/>
        </w:rPr>
      </w:pPr>
      <w:r w:rsidRPr="008D0CEA">
        <w:rPr>
          <w:sz w:val="24"/>
          <w:szCs w:val="24"/>
        </w:rPr>
        <w:t xml:space="preserve">Analyse de la Feuille de route édictée par le Comité Exécutif en octobre 2017 ; </w:t>
      </w:r>
    </w:p>
    <w:p w:rsidR="007B4D4D" w:rsidRPr="008D0CEA" w:rsidRDefault="007B4D4D" w:rsidP="007B4D4D">
      <w:pPr>
        <w:numPr>
          <w:ilvl w:val="0"/>
          <w:numId w:val="14"/>
        </w:numPr>
        <w:spacing w:after="0" w:line="276" w:lineRule="auto"/>
        <w:jc w:val="both"/>
        <w:rPr>
          <w:sz w:val="24"/>
          <w:szCs w:val="24"/>
        </w:rPr>
      </w:pPr>
      <w:r w:rsidRPr="008D0CEA">
        <w:rPr>
          <w:sz w:val="24"/>
          <w:szCs w:val="24"/>
        </w:rPr>
        <w:t>Examen des échéances obligatoires de déclaration et de validation ;</w:t>
      </w:r>
    </w:p>
    <w:p w:rsidR="007B4D4D" w:rsidRPr="00CC51A8" w:rsidRDefault="007B4D4D" w:rsidP="00CC51A8">
      <w:pPr>
        <w:numPr>
          <w:ilvl w:val="0"/>
          <w:numId w:val="14"/>
        </w:numPr>
        <w:spacing w:after="0" w:line="276" w:lineRule="auto"/>
        <w:jc w:val="both"/>
        <w:rPr>
          <w:sz w:val="24"/>
          <w:szCs w:val="24"/>
        </w:rPr>
      </w:pPr>
      <w:r w:rsidRPr="008D0CEA">
        <w:rPr>
          <w:sz w:val="24"/>
          <w:szCs w:val="24"/>
        </w:rPr>
        <w:t>Rédaction du projet de PT axé sur la validation de juillet 2018</w:t>
      </w:r>
      <w:r>
        <w:rPr>
          <w:sz w:val="24"/>
          <w:szCs w:val="24"/>
        </w:rPr>
        <w:t>.</w:t>
      </w:r>
    </w:p>
    <w:p w:rsidR="007B4D4D" w:rsidRPr="00F3103A" w:rsidRDefault="007B4D4D" w:rsidP="007B4D4D">
      <w:pPr>
        <w:spacing w:after="0" w:line="480" w:lineRule="auto"/>
        <w:jc w:val="both"/>
        <w:rPr>
          <w:sz w:val="6"/>
          <w:szCs w:val="24"/>
        </w:rPr>
      </w:pPr>
    </w:p>
    <w:p w:rsidR="007B4D4D" w:rsidRDefault="007B4D4D" w:rsidP="007B4D4D">
      <w:pPr>
        <w:spacing w:after="0" w:line="480" w:lineRule="auto"/>
        <w:jc w:val="both"/>
        <w:rPr>
          <w:b/>
          <w:bCs/>
          <w:sz w:val="24"/>
          <w:szCs w:val="24"/>
          <w:lang w:val="fr-CD"/>
        </w:rPr>
      </w:pPr>
      <w:r w:rsidRPr="008D0CEA">
        <w:rPr>
          <w:b/>
          <w:sz w:val="24"/>
          <w:szCs w:val="24"/>
        </w:rPr>
        <w:t>3</w:t>
      </w:r>
      <w:r>
        <w:rPr>
          <w:sz w:val="24"/>
          <w:szCs w:val="24"/>
        </w:rPr>
        <w:t xml:space="preserve">. </w:t>
      </w:r>
      <w:r>
        <w:rPr>
          <w:b/>
          <w:bCs/>
          <w:sz w:val="24"/>
          <w:szCs w:val="24"/>
          <w:lang w:val="fr-CD"/>
        </w:rPr>
        <w:t>Economie du projet de PT</w:t>
      </w:r>
    </w:p>
    <w:tbl>
      <w:tblPr>
        <w:tblStyle w:val="Grilleclaire-Accent1"/>
        <w:tblW w:w="0" w:type="auto"/>
        <w:tblLook w:val="04A0"/>
      </w:tblPr>
      <w:tblGrid>
        <w:gridCol w:w="4606"/>
        <w:gridCol w:w="4606"/>
      </w:tblGrid>
      <w:tr w:rsidR="007B4D4D" w:rsidTr="002743A4">
        <w:trPr>
          <w:cnfStyle w:val="100000000000"/>
          <w:trHeight w:val="274"/>
        </w:trPr>
        <w:tc>
          <w:tcPr>
            <w:cnfStyle w:val="001000000000"/>
            <w:tcW w:w="4606" w:type="dxa"/>
          </w:tcPr>
          <w:p w:rsidR="007B4D4D" w:rsidRDefault="007B4D4D" w:rsidP="002743A4">
            <w:pPr>
              <w:spacing w:after="0" w:line="480" w:lineRule="auto"/>
              <w:jc w:val="both"/>
              <w:rPr>
                <w:sz w:val="24"/>
                <w:szCs w:val="24"/>
              </w:rPr>
            </w:pPr>
            <w:r w:rsidRPr="008D0CEA">
              <w:rPr>
                <w:sz w:val="24"/>
                <w:szCs w:val="24"/>
                <w:lang w:val="fr-CD"/>
              </w:rPr>
              <w:t>Période (déc.2017- Juin 2018)</w:t>
            </w:r>
          </w:p>
        </w:tc>
        <w:tc>
          <w:tcPr>
            <w:tcW w:w="4606" w:type="dxa"/>
          </w:tcPr>
          <w:p w:rsidR="007B4D4D" w:rsidRDefault="007B4D4D" w:rsidP="002743A4">
            <w:pPr>
              <w:spacing w:after="0" w:line="480" w:lineRule="auto"/>
              <w:jc w:val="both"/>
              <w:cnfStyle w:val="100000000000"/>
              <w:rPr>
                <w:sz w:val="24"/>
                <w:szCs w:val="24"/>
              </w:rPr>
            </w:pPr>
            <w:r w:rsidRPr="008D0CEA">
              <w:rPr>
                <w:sz w:val="24"/>
                <w:szCs w:val="24"/>
                <w:lang w:val="fr-CD"/>
              </w:rPr>
              <w:t>7 mois</w:t>
            </w:r>
          </w:p>
        </w:tc>
      </w:tr>
      <w:tr w:rsidR="007B4D4D" w:rsidTr="002743A4">
        <w:trPr>
          <w:cnfStyle w:val="000000100000"/>
        </w:trPr>
        <w:tc>
          <w:tcPr>
            <w:cnfStyle w:val="001000000000"/>
            <w:tcW w:w="4606" w:type="dxa"/>
          </w:tcPr>
          <w:p w:rsidR="007B4D4D" w:rsidRDefault="007B4D4D" w:rsidP="002743A4">
            <w:pPr>
              <w:spacing w:after="0" w:line="480" w:lineRule="auto"/>
              <w:jc w:val="both"/>
              <w:rPr>
                <w:sz w:val="24"/>
                <w:szCs w:val="24"/>
              </w:rPr>
            </w:pPr>
            <w:r w:rsidRPr="008D0CEA">
              <w:rPr>
                <w:sz w:val="24"/>
                <w:szCs w:val="24"/>
                <w:lang w:val="fr-CD"/>
              </w:rPr>
              <w:t>Objectifs généraux</w:t>
            </w:r>
          </w:p>
        </w:tc>
        <w:tc>
          <w:tcPr>
            <w:tcW w:w="4606" w:type="dxa"/>
          </w:tcPr>
          <w:p w:rsidR="007B4D4D" w:rsidRDefault="007B4D4D" w:rsidP="002743A4">
            <w:pPr>
              <w:spacing w:after="0" w:line="480" w:lineRule="auto"/>
              <w:jc w:val="both"/>
              <w:cnfStyle w:val="000000100000"/>
              <w:rPr>
                <w:sz w:val="24"/>
                <w:szCs w:val="24"/>
              </w:rPr>
            </w:pPr>
            <w:r w:rsidRPr="008D0CEA">
              <w:rPr>
                <w:rFonts w:asciiTheme="majorHAnsi" w:eastAsiaTheme="majorEastAsia" w:hAnsiTheme="majorHAnsi" w:cstheme="majorBidi"/>
                <w:b/>
                <w:bCs/>
                <w:sz w:val="24"/>
                <w:szCs w:val="24"/>
                <w:lang w:val="fr-CD"/>
              </w:rPr>
              <w:t>3</w:t>
            </w:r>
          </w:p>
        </w:tc>
      </w:tr>
      <w:tr w:rsidR="007B4D4D" w:rsidTr="002743A4">
        <w:trPr>
          <w:cnfStyle w:val="000000010000"/>
        </w:trPr>
        <w:tc>
          <w:tcPr>
            <w:cnfStyle w:val="001000000000"/>
            <w:tcW w:w="4606" w:type="dxa"/>
          </w:tcPr>
          <w:p w:rsidR="007B4D4D" w:rsidRDefault="007B4D4D" w:rsidP="002743A4">
            <w:pPr>
              <w:spacing w:after="0" w:line="480" w:lineRule="auto"/>
              <w:jc w:val="both"/>
              <w:rPr>
                <w:sz w:val="24"/>
                <w:szCs w:val="24"/>
              </w:rPr>
            </w:pPr>
            <w:r w:rsidRPr="008D0CEA">
              <w:rPr>
                <w:sz w:val="24"/>
                <w:szCs w:val="24"/>
                <w:lang w:val="fr-CD"/>
              </w:rPr>
              <w:t>Objectifs spécifiques</w:t>
            </w:r>
          </w:p>
        </w:tc>
        <w:tc>
          <w:tcPr>
            <w:tcW w:w="4606" w:type="dxa"/>
          </w:tcPr>
          <w:p w:rsidR="007B4D4D" w:rsidRDefault="007B4D4D" w:rsidP="002743A4">
            <w:pPr>
              <w:spacing w:after="0" w:line="480" w:lineRule="auto"/>
              <w:jc w:val="both"/>
              <w:cnfStyle w:val="000000010000"/>
              <w:rPr>
                <w:sz w:val="24"/>
                <w:szCs w:val="24"/>
              </w:rPr>
            </w:pPr>
            <w:r w:rsidRPr="008D0CEA">
              <w:rPr>
                <w:rFonts w:asciiTheme="majorHAnsi" w:eastAsiaTheme="majorEastAsia" w:hAnsiTheme="majorHAnsi" w:cstheme="majorBidi"/>
                <w:b/>
                <w:bCs/>
                <w:sz w:val="24"/>
                <w:szCs w:val="24"/>
                <w:lang w:val="fr-CD"/>
              </w:rPr>
              <w:t>13</w:t>
            </w:r>
          </w:p>
        </w:tc>
      </w:tr>
      <w:tr w:rsidR="007B4D4D" w:rsidTr="002743A4">
        <w:trPr>
          <w:cnfStyle w:val="000000100000"/>
        </w:trPr>
        <w:tc>
          <w:tcPr>
            <w:cnfStyle w:val="001000000000"/>
            <w:tcW w:w="4606" w:type="dxa"/>
          </w:tcPr>
          <w:p w:rsidR="007B4D4D" w:rsidRDefault="007B4D4D" w:rsidP="002743A4">
            <w:pPr>
              <w:spacing w:after="0" w:line="480" w:lineRule="auto"/>
              <w:jc w:val="both"/>
              <w:rPr>
                <w:sz w:val="24"/>
                <w:szCs w:val="24"/>
              </w:rPr>
            </w:pPr>
            <w:r w:rsidRPr="008D0CEA">
              <w:rPr>
                <w:sz w:val="24"/>
                <w:szCs w:val="24"/>
                <w:lang w:val="fr-CD"/>
              </w:rPr>
              <w:t>Activités</w:t>
            </w:r>
          </w:p>
        </w:tc>
        <w:tc>
          <w:tcPr>
            <w:tcW w:w="4606" w:type="dxa"/>
          </w:tcPr>
          <w:p w:rsidR="007B4D4D" w:rsidRDefault="007B4D4D" w:rsidP="002743A4">
            <w:pPr>
              <w:spacing w:after="0" w:line="480" w:lineRule="auto"/>
              <w:jc w:val="both"/>
              <w:cnfStyle w:val="000000100000"/>
              <w:rPr>
                <w:sz w:val="24"/>
                <w:szCs w:val="24"/>
              </w:rPr>
            </w:pPr>
            <w:r w:rsidRPr="008D0CEA">
              <w:rPr>
                <w:rFonts w:asciiTheme="majorHAnsi" w:eastAsiaTheme="majorEastAsia" w:hAnsiTheme="majorHAnsi" w:cstheme="majorBidi"/>
                <w:b/>
                <w:bCs/>
                <w:sz w:val="24"/>
                <w:szCs w:val="24"/>
                <w:lang w:val="fr-CD"/>
              </w:rPr>
              <w:t>22 (+ FDR/PR + Fonctionnement du CN)</w:t>
            </w:r>
          </w:p>
        </w:tc>
      </w:tr>
      <w:tr w:rsidR="007B4D4D" w:rsidTr="002743A4">
        <w:trPr>
          <w:cnfStyle w:val="000000010000"/>
        </w:trPr>
        <w:tc>
          <w:tcPr>
            <w:cnfStyle w:val="001000000000"/>
            <w:tcW w:w="4606" w:type="dxa"/>
          </w:tcPr>
          <w:p w:rsidR="007B4D4D" w:rsidRDefault="007B4D4D" w:rsidP="002743A4">
            <w:pPr>
              <w:spacing w:after="0" w:line="480" w:lineRule="auto"/>
              <w:jc w:val="both"/>
              <w:rPr>
                <w:sz w:val="24"/>
                <w:szCs w:val="24"/>
              </w:rPr>
            </w:pPr>
            <w:r w:rsidRPr="008D0CEA">
              <w:rPr>
                <w:sz w:val="24"/>
                <w:szCs w:val="24"/>
                <w:lang w:val="fr-CD"/>
              </w:rPr>
              <w:t>Coût estimé</w:t>
            </w:r>
          </w:p>
        </w:tc>
        <w:tc>
          <w:tcPr>
            <w:tcW w:w="4606" w:type="dxa"/>
          </w:tcPr>
          <w:p w:rsidR="007B4D4D" w:rsidRPr="005E21E1" w:rsidRDefault="007B4D4D" w:rsidP="002743A4">
            <w:pPr>
              <w:spacing w:after="0" w:line="480" w:lineRule="auto"/>
              <w:jc w:val="both"/>
              <w:cnfStyle w:val="000000010000"/>
              <w:rPr>
                <w:rFonts w:asciiTheme="majorHAnsi" w:eastAsiaTheme="majorEastAsia" w:hAnsiTheme="majorHAnsi" w:cstheme="majorBidi"/>
                <w:b/>
                <w:bCs/>
                <w:sz w:val="24"/>
                <w:szCs w:val="24"/>
                <w:lang w:val="fr-CD"/>
              </w:rPr>
            </w:pPr>
            <w:r w:rsidRPr="005E21E1">
              <w:rPr>
                <w:rFonts w:asciiTheme="majorHAnsi" w:eastAsiaTheme="majorEastAsia" w:hAnsiTheme="majorHAnsi" w:cstheme="majorBidi"/>
                <w:b/>
                <w:bCs/>
                <w:sz w:val="24"/>
                <w:szCs w:val="24"/>
                <w:lang w:val="fr-CD"/>
              </w:rPr>
              <w:t>1 590 265,30 USD</w:t>
            </w:r>
          </w:p>
        </w:tc>
      </w:tr>
    </w:tbl>
    <w:p w:rsidR="007B4D4D" w:rsidRPr="005E21E1" w:rsidRDefault="007B4D4D" w:rsidP="007B4D4D">
      <w:pPr>
        <w:spacing w:after="0" w:line="480" w:lineRule="auto"/>
        <w:jc w:val="both"/>
        <w:rPr>
          <w:sz w:val="12"/>
          <w:szCs w:val="24"/>
          <w:lang w:val="fr-CD"/>
        </w:rPr>
      </w:pPr>
    </w:p>
    <w:p w:rsidR="007B4D4D" w:rsidRDefault="007B4D4D" w:rsidP="007B4D4D">
      <w:pPr>
        <w:spacing w:after="0" w:line="480" w:lineRule="auto"/>
        <w:jc w:val="both"/>
        <w:rPr>
          <w:b/>
          <w:sz w:val="24"/>
          <w:szCs w:val="24"/>
        </w:rPr>
      </w:pPr>
      <w:r>
        <w:rPr>
          <w:b/>
          <w:sz w:val="24"/>
          <w:szCs w:val="24"/>
          <w:lang w:val="fr-CD"/>
        </w:rPr>
        <w:t>O.G</w:t>
      </w:r>
      <w:r w:rsidRPr="005E21E1">
        <w:rPr>
          <w:b/>
          <w:sz w:val="24"/>
          <w:szCs w:val="24"/>
          <w:lang w:val="fr-CD"/>
        </w:rPr>
        <w:t>1.</w:t>
      </w:r>
      <w:r>
        <w:rPr>
          <w:b/>
          <w:sz w:val="24"/>
          <w:szCs w:val="24"/>
          <w:lang w:val="fr-CD"/>
        </w:rPr>
        <w:t> :</w:t>
      </w:r>
      <w:r w:rsidRPr="005E21E1">
        <w:rPr>
          <w:b/>
          <w:sz w:val="24"/>
          <w:szCs w:val="24"/>
        </w:rPr>
        <w:t xml:space="preserve"> DEVELOPPER</w:t>
      </w:r>
      <w:r>
        <w:rPr>
          <w:b/>
          <w:sz w:val="24"/>
          <w:szCs w:val="24"/>
        </w:rPr>
        <w:t xml:space="preserve"> LES OUTILS DE LA MISE </w:t>
      </w:r>
      <w:r w:rsidRPr="005E21E1">
        <w:rPr>
          <w:b/>
          <w:sz w:val="24"/>
          <w:szCs w:val="24"/>
        </w:rPr>
        <w:t>EN ŒUVRE DE L’ITIE-RDC : 11 O.S</w:t>
      </w:r>
      <w:r>
        <w:rPr>
          <w:b/>
          <w:sz w:val="24"/>
          <w:szCs w:val="24"/>
        </w:rPr>
        <w:t> :</w:t>
      </w:r>
    </w:p>
    <w:tbl>
      <w:tblPr>
        <w:tblStyle w:val="Grilleclaire-Accent1"/>
        <w:tblW w:w="9267" w:type="dxa"/>
        <w:tblLayout w:type="fixed"/>
        <w:tblLook w:val="04A0"/>
      </w:tblPr>
      <w:tblGrid>
        <w:gridCol w:w="534"/>
        <w:gridCol w:w="5386"/>
        <w:gridCol w:w="3347"/>
      </w:tblGrid>
      <w:tr w:rsidR="007B4D4D" w:rsidTr="002743A4">
        <w:trPr>
          <w:cnfStyle w:val="100000000000"/>
        </w:trPr>
        <w:tc>
          <w:tcPr>
            <w:cnfStyle w:val="001000000000"/>
            <w:tcW w:w="5920" w:type="dxa"/>
            <w:gridSpan w:val="2"/>
          </w:tcPr>
          <w:p w:rsidR="007B4D4D" w:rsidRPr="005E21E1" w:rsidRDefault="007B4D4D" w:rsidP="002743A4">
            <w:pPr>
              <w:spacing w:after="0" w:line="480" w:lineRule="auto"/>
              <w:jc w:val="both"/>
              <w:rPr>
                <w:sz w:val="24"/>
                <w:szCs w:val="24"/>
              </w:rPr>
            </w:pPr>
            <w:r w:rsidRPr="005E21E1">
              <w:rPr>
                <w:sz w:val="24"/>
                <w:szCs w:val="24"/>
              </w:rPr>
              <w:t>Objectifs spécifiques</w:t>
            </w:r>
          </w:p>
        </w:tc>
        <w:tc>
          <w:tcPr>
            <w:tcW w:w="3347" w:type="dxa"/>
          </w:tcPr>
          <w:p w:rsidR="007B4D4D" w:rsidRPr="005E21E1" w:rsidRDefault="007B4D4D" w:rsidP="002743A4">
            <w:pPr>
              <w:spacing w:after="0" w:line="480" w:lineRule="auto"/>
              <w:jc w:val="both"/>
              <w:cnfStyle w:val="100000000000"/>
              <w:rPr>
                <w:sz w:val="24"/>
                <w:szCs w:val="24"/>
              </w:rPr>
            </w:pPr>
            <w:r w:rsidRPr="005E21E1">
              <w:rPr>
                <w:sz w:val="24"/>
                <w:szCs w:val="24"/>
              </w:rPr>
              <w:t>Échéance de réalisation</w:t>
            </w:r>
          </w:p>
        </w:tc>
      </w:tr>
      <w:tr w:rsidR="007B4D4D" w:rsidTr="002743A4">
        <w:trPr>
          <w:cnfStyle w:val="000000100000"/>
        </w:trPr>
        <w:tc>
          <w:tcPr>
            <w:cnfStyle w:val="001000000000"/>
            <w:tcW w:w="534" w:type="dxa"/>
          </w:tcPr>
          <w:p w:rsidR="007B4D4D" w:rsidRPr="005E21E1" w:rsidRDefault="007B4D4D" w:rsidP="002743A4">
            <w:pPr>
              <w:spacing w:after="0" w:line="480" w:lineRule="auto"/>
              <w:jc w:val="both"/>
              <w:rPr>
                <w:b w:val="0"/>
                <w:sz w:val="24"/>
                <w:szCs w:val="24"/>
              </w:rPr>
            </w:pPr>
            <w:r w:rsidRPr="005E21E1">
              <w:rPr>
                <w:b w:val="0"/>
                <w:sz w:val="24"/>
                <w:szCs w:val="24"/>
              </w:rPr>
              <w:t>1</w:t>
            </w:r>
          </w:p>
        </w:tc>
        <w:tc>
          <w:tcPr>
            <w:tcW w:w="5386" w:type="dxa"/>
          </w:tcPr>
          <w:p w:rsidR="007B4D4D" w:rsidRPr="005E21E1" w:rsidRDefault="007B4D4D" w:rsidP="002743A4">
            <w:pPr>
              <w:spacing w:after="0" w:line="480" w:lineRule="auto"/>
              <w:ind w:left="720" w:hanging="720"/>
              <w:jc w:val="both"/>
              <w:cnfStyle w:val="000000100000"/>
              <w:rPr>
                <w:sz w:val="24"/>
                <w:szCs w:val="24"/>
              </w:rPr>
            </w:pPr>
            <w:r w:rsidRPr="005E21E1">
              <w:rPr>
                <w:sz w:val="24"/>
                <w:szCs w:val="24"/>
              </w:rPr>
              <w:t>Produire un PT conforme à l'échéance de validation</w:t>
            </w:r>
          </w:p>
        </w:tc>
        <w:tc>
          <w:tcPr>
            <w:tcW w:w="3347" w:type="dxa"/>
          </w:tcPr>
          <w:p w:rsidR="007B4D4D" w:rsidRPr="005E21E1" w:rsidRDefault="007B4D4D" w:rsidP="002743A4">
            <w:pPr>
              <w:spacing w:after="0" w:line="480" w:lineRule="auto"/>
              <w:jc w:val="both"/>
              <w:cnfStyle w:val="000000100000"/>
              <w:rPr>
                <w:sz w:val="24"/>
                <w:szCs w:val="24"/>
              </w:rPr>
            </w:pPr>
            <w:r w:rsidRPr="00380F29">
              <w:rPr>
                <w:sz w:val="24"/>
                <w:szCs w:val="24"/>
                <w:highlight w:val="green"/>
              </w:rPr>
              <w:t>31/12/2017</w:t>
            </w:r>
          </w:p>
        </w:tc>
      </w:tr>
      <w:tr w:rsidR="007B4D4D" w:rsidTr="002743A4">
        <w:trPr>
          <w:cnfStyle w:val="00000001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t>2</w:t>
            </w:r>
          </w:p>
        </w:tc>
        <w:tc>
          <w:tcPr>
            <w:tcW w:w="5386" w:type="dxa"/>
          </w:tcPr>
          <w:p w:rsidR="007B4D4D" w:rsidRPr="005E21E1" w:rsidRDefault="007B4D4D" w:rsidP="002743A4">
            <w:pPr>
              <w:tabs>
                <w:tab w:val="num" w:pos="720"/>
              </w:tabs>
              <w:spacing w:after="0" w:line="480" w:lineRule="auto"/>
              <w:ind w:left="720" w:hanging="720"/>
              <w:jc w:val="both"/>
              <w:cnfStyle w:val="000000010000"/>
              <w:rPr>
                <w:sz w:val="24"/>
                <w:szCs w:val="24"/>
              </w:rPr>
            </w:pPr>
            <w:r w:rsidRPr="005E21E1">
              <w:rPr>
                <w:sz w:val="24"/>
                <w:szCs w:val="24"/>
              </w:rPr>
              <w:t>Publier le Rapport ITIE-RDC 2015</w:t>
            </w:r>
          </w:p>
        </w:tc>
        <w:tc>
          <w:tcPr>
            <w:tcW w:w="3347" w:type="dxa"/>
          </w:tcPr>
          <w:p w:rsidR="007B4D4D" w:rsidRPr="005E21E1" w:rsidRDefault="007B4D4D" w:rsidP="002743A4">
            <w:pPr>
              <w:spacing w:after="0" w:line="480" w:lineRule="auto"/>
              <w:jc w:val="both"/>
              <w:cnfStyle w:val="000000010000"/>
              <w:rPr>
                <w:sz w:val="24"/>
                <w:szCs w:val="24"/>
              </w:rPr>
            </w:pPr>
            <w:r w:rsidRPr="00380F29">
              <w:rPr>
                <w:sz w:val="24"/>
                <w:szCs w:val="24"/>
                <w:highlight w:val="green"/>
              </w:rPr>
              <w:t>31 /12/2017</w:t>
            </w:r>
          </w:p>
        </w:tc>
      </w:tr>
      <w:tr w:rsidR="007B4D4D" w:rsidTr="002743A4">
        <w:trPr>
          <w:cnfStyle w:val="00000010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t>3</w:t>
            </w:r>
          </w:p>
        </w:tc>
        <w:tc>
          <w:tcPr>
            <w:tcW w:w="5386" w:type="dxa"/>
          </w:tcPr>
          <w:p w:rsidR="007B4D4D" w:rsidRPr="005E21E1" w:rsidRDefault="007B4D4D" w:rsidP="002743A4">
            <w:pPr>
              <w:spacing w:after="0" w:line="480" w:lineRule="auto"/>
              <w:jc w:val="both"/>
              <w:cnfStyle w:val="000000100000"/>
              <w:rPr>
                <w:sz w:val="24"/>
                <w:szCs w:val="24"/>
              </w:rPr>
            </w:pPr>
            <w:r w:rsidRPr="005E21E1">
              <w:rPr>
                <w:sz w:val="24"/>
                <w:szCs w:val="24"/>
              </w:rPr>
              <w:t>Produire le Rapport ITIE-RDC 2016</w:t>
            </w:r>
          </w:p>
        </w:tc>
        <w:tc>
          <w:tcPr>
            <w:tcW w:w="3347" w:type="dxa"/>
          </w:tcPr>
          <w:p w:rsidR="007B4D4D" w:rsidRPr="005E21E1" w:rsidRDefault="007B4D4D" w:rsidP="002743A4">
            <w:pPr>
              <w:spacing w:after="0" w:line="480" w:lineRule="auto"/>
              <w:jc w:val="both"/>
              <w:cnfStyle w:val="000000100000"/>
              <w:rPr>
                <w:sz w:val="24"/>
                <w:szCs w:val="24"/>
              </w:rPr>
            </w:pPr>
            <w:r w:rsidRPr="005E21E1">
              <w:rPr>
                <w:sz w:val="24"/>
                <w:szCs w:val="24"/>
              </w:rPr>
              <w:t>16/05/2018</w:t>
            </w:r>
          </w:p>
        </w:tc>
      </w:tr>
      <w:tr w:rsidR="007B4D4D" w:rsidTr="002743A4">
        <w:trPr>
          <w:cnfStyle w:val="00000001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t>4</w:t>
            </w:r>
          </w:p>
        </w:tc>
        <w:tc>
          <w:tcPr>
            <w:tcW w:w="5386" w:type="dxa"/>
          </w:tcPr>
          <w:p w:rsidR="007B4D4D" w:rsidRPr="00380F29" w:rsidRDefault="007B4D4D" w:rsidP="002743A4">
            <w:pPr>
              <w:spacing w:after="0" w:line="480" w:lineRule="auto"/>
              <w:jc w:val="both"/>
              <w:cnfStyle w:val="000000010000"/>
              <w:rPr>
                <w:sz w:val="24"/>
                <w:szCs w:val="24"/>
              </w:rPr>
            </w:pPr>
            <w:r w:rsidRPr="00380F29">
              <w:rPr>
                <w:sz w:val="24"/>
                <w:szCs w:val="24"/>
              </w:rPr>
              <w:t>Publier le Rapport Annuel d’Avancement 2017</w:t>
            </w:r>
          </w:p>
        </w:tc>
        <w:tc>
          <w:tcPr>
            <w:tcW w:w="3347" w:type="dxa"/>
          </w:tcPr>
          <w:p w:rsidR="007B4D4D" w:rsidRPr="00380F29" w:rsidRDefault="007B4D4D" w:rsidP="002743A4">
            <w:pPr>
              <w:spacing w:after="0" w:line="480" w:lineRule="auto"/>
              <w:jc w:val="both"/>
              <w:cnfStyle w:val="000000010000"/>
              <w:rPr>
                <w:sz w:val="24"/>
                <w:szCs w:val="24"/>
              </w:rPr>
            </w:pPr>
            <w:r w:rsidRPr="00380F29">
              <w:rPr>
                <w:sz w:val="24"/>
                <w:szCs w:val="24"/>
              </w:rPr>
              <w:t>30/06/2018</w:t>
            </w:r>
          </w:p>
        </w:tc>
      </w:tr>
      <w:tr w:rsidR="007B4D4D" w:rsidTr="002743A4">
        <w:trPr>
          <w:cnfStyle w:val="00000010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lastRenderedPageBreak/>
              <w:t>5</w:t>
            </w:r>
          </w:p>
        </w:tc>
        <w:tc>
          <w:tcPr>
            <w:tcW w:w="5386" w:type="dxa"/>
          </w:tcPr>
          <w:p w:rsidR="007B4D4D" w:rsidRPr="00380F29" w:rsidRDefault="007B4D4D" w:rsidP="002743A4">
            <w:pPr>
              <w:spacing w:after="0" w:line="480" w:lineRule="auto"/>
              <w:jc w:val="both"/>
              <w:cnfStyle w:val="000000100000"/>
              <w:rPr>
                <w:sz w:val="24"/>
                <w:szCs w:val="24"/>
              </w:rPr>
            </w:pPr>
            <w:r w:rsidRPr="00380F29">
              <w:rPr>
                <w:sz w:val="24"/>
                <w:szCs w:val="24"/>
              </w:rPr>
              <w:t>Actualiser le Plan Stratégique de Communication</w:t>
            </w:r>
          </w:p>
        </w:tc>
        <w:tc>
          <w:tcPr>
            <w:tcW w:w="3347" w:type="dxa"/>
          </w:tcPr>
          <w:p w:rsidR="007B4D4D" w:rsidRPr="00380F29" w:rsidRDefault="007B4D4D" w:rsidP="002743A4">
            <w:pPr>
              <w:spacing w:after="0" w:line="480" w:lineRule="auto"/>
              <w:jc w:val="both"/>
              <w:cnfStyle w:val="000000100000"/>
              <w:rPr>
                <w:sz w:val="24"/>
                <w:szCs w:val="24"/>
              </w:rPr>
            </w:pPr>
            <w:r w:rsidRPr="00380F29">
              <w:rPr>
                <w:sz w:val="24"/>
                <w:szCs w:val="24"/>
              </w:rPr>
              <w:t>30/06/2018</w:t>
            </w:r>
          </w:p>
        </w:tc>
      </w:tr>
      <w:tr w:rsidR="007B4D4D" w:rsidTr="002743A4">
        <w:trPr>
          <w:cnfStyle w:val="00000001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t>6</w:t>
            </w:r>
          </w:p>
        </w:tc>
        <w:tc>
          <w:tcPr>
            <w:tcW w:w="5386" w:type="dxa"/>
          </w:tcPr>
          <w:p w:rsidR="007B4D4D" w:rsidRPr="00380F29" w:rsidRDefault="007B4D4D" w:rsidP="002743A4">
            <w:pPr>
              <w:spacing w:after="0" w:line="240" w:lineRule="auto"/>
              <w:cnfStyle w:val="000000010000"/>
              <w:rPr>
                <w:sz w:val="24"/>
                <w:szCs w:val="24"/>
              </w:rPr>
            </w:pPr>
            <w:r w:rsidRPr="00380F29">
              <w:rPr>
                <w:sz w:val="24"/>
                <w:szCs w:val="24"/>
              </w:rPr>
              <w:t>Produire et actualiser les Textes de Gouvernance du CN/l'ITIE-RDC</w:t>
            </w:r>
          </w:p>
        </w:tc>
        <w:tc>
          <w:tcPr>
            <w:tcW w:w="3347" w:type="dxa"/>
          </w:tcPr>
          <w:p w:rsidR="007B4D4D" w:rsidRPr="00380F29" w:rsidRDefault="007B4D4D" w:rsidP="002743A4">
            <w:pPr>
              <w:spacing w:after="0" w:line="480" w:lineRule="auto"/>
              <w:jc w:val="both"/>
              <w:cnfStyle w:val="000000010000"/>
              <w:rPr>
                <w:sz w:val="24"/>
                <w:szCs w:val="24"/>
              </w:rPr>
            </w:pPr>
            <w:r w:rsidRPr="00380F29">
              <w:rPr>
                <w:sz w:val="24"/>
                <w:szCs w:val="24"/>
                <w:highlight w:val="red"/>
              </w:rPr>
              <w:t>Janvier 2018</w:t>
            </w:r>
          </w:p>
        </w:tc>
      </w:tr>
      <w:tr w:rsidR="007B4D4D" w:rsidTr="002743A4">
        <w:trPr>
          <w:cnfStyle w:val="00000010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t>7</w:t>
            </w:r>
          </w:p>
        </w:tc>
        <w:tc>
          <w:tcPr>
            <w:tcW w:w="5386" w:type="dxa"/>
          </w:tcPr>
          <w:p w:rsidR="007B4D4D" w:rsidRPr="00380F29" w:rsidRDefault="007B4D4D" w:rsidP="002743A4">
            <w:pPr>
              <w:spacing w:after="0" w:line="480" w:lineRule="auto"/>
              <w:jc w:val="both"/>
              <w:cnfStyle w:val="000000100000"/>
              <w:rPr>
                <w:sz w:val="24"/>
                <w:szCs w:val="24"/>
              </w:rPr>
            </w:pPr>
            <w:r w:rsidRPr="00380F29">
              <w:rPr>
                <w:sz w:val="24"/>
                <w:szCs w:val="24"/>
              </w:rPr>
              <w:t>Exécuter la FDR/PR</w:t>
            </w:r>
          </w:p>
        </w:tc>
        <w:tc>
          <w:tcPr>
            <w:tcW w:w="3347" w:type="dxa"/>
          </w:tcPr>
          <w:p w:rsidR="007B4D4D" w:rsidRPr="006726D8" w:rsidRDefault="007B4D4D" w:rsidP="002743A4">
            <w:pPr>
              <w:spacing w:after="0" w:line="480" w:lineRule="auto"/>
              <w:jc w:val="both"/>
              <w:cnfStyle w:val="000000100000"/>
              <w:rPr>
                <w:sz w:val="24"/>
                <w:szCs w:val="24"/>
              </w:rPr>
            </w:pPr>
            <w:r w:rsidRPr="006726D8">
              <w:rPr>
                <w:sz w:val="24"/>
                <w:szCs w:val="24"/>
              </w:rPr>
              <w:t>Cf. FDR/PR</w:t>
            </w:r>
          </w:p>
        </w:tc>
      </w:tr>
      <w:tr w:rsidR="007B4D4D" w:rsidTr="002743A4">
        <w:trPr>
          <w:cnfStyle w:val="00000001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t>8</w:t>
            </w:r>
          </w:p>
        </w:tc>
        <w:tc>
          <w:tcPr>
            <w:tcW w:w="5386" w:type="dxa"/>
          </w:tcPr>
          <w:p w:rsidR="007B4D4D" w:rsidRPr="006726D8" w:rsidRDefault="007B4D4D" w:rsidP="002743A4">
            <w:pPr>
              <w:spacing w:after="0" w:line="240" w:lineRule="auto"/>
              <w:cnfStyle w:val="000000010000"/>
              <w:rPr>
                <w:sz w:val="24"/>
                <w:szCs w:val="24"/>
              </w:rPr>
            </w:pPr>
            <w:r w:rsidRPr="006726D8">
              <w:rPr>
                <w:sz w:val="24"/>
                <w:szCs w:val="24"/>
              </w:rPr>
              <w:t>Définir les dépenses sociales et en élaborer le référentiel</w:t>
            </w:r>
          </w:p>
        </w:tc>
        <w:tc>
          <w:tcPr>
            <w:tcW w:w="3347" w:type="dxa"/>
          </w:tcPr>
          <w:p w:rsidR="007B4D4D" w:rsidRPr="006726D8" w:rsidRDefault="007B4D4D" w:rsidP="002743A4">
            <w:pPr>
              <w:spacing w:after="0" w:line="480" w:lineRule="auto"/>
              <w:jc w:val="both"/>
              <w:cnfStyle w:val="000000010000"/>
              <w:rPr>
                <w:sz w:val="24"/>
                <w:szCs w:val="24"/>
              </w:rPr>
            </w:pPr>
            <w:r w:rsidRPr="006726D8">
              <w:rPr>
                <w:sz w:val="24"/>
                <w:szCs w:val="24"/>
                <w:highlight w:val="red"/>
              </w:rPr>
              <w:t>Janvier 2018</w:t>
            </w:r>
          </w:p>
        </w:tc>
      </w:tr>
      <w:tr w:rsidR="007B4D4D" w:rsidTr="002743A4">
        <w:trPr>
          <w:cnfStyle w:val="00000010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t>9</w:t>
            </w:r>
          </w:p>
        </w:tc>
        <w:tc>
          <w:tcPr>
            <w:tcW w:w="5386" w:type="dxa"/>
          </w:tcPr>
          <w:p w:rsidR="007B4D4D" w:rsidRPr="006726D8" w:rsidRDefault="007B4D4D" w:rsidP="002743A4">
            <w:pPr>
              <w:spacing w:after="0" w:line="240" w:lineRule="auto"/>
              <w:cnfStyle w:val="000000100000"/>
              <w:rPr>
                <w:sz w:val="24"/>
                <w:szCs w:val="24"/>
              </w:rPr>
            </w:pPr>
            <w:r w:rsidRPr="006726D8">
              <w:rPr>
                <w:sz w:val="24"/>
                <w:szCs w:val="24"/>
              </w:rPr>
              <w:t>Définir et adopter une politique de données ouvertes pour l'ITIE-RDC</w:t>
            </w:r>
          </w:p>
        </w:tc>
        <w:tc>
          <w:tcPr>
            <w:tcW w:w="3347" w:type="dxa"/>
          </w:tcPr>
          <w:p w:rsidR="007B4D4D" w:rsidRPr="006726D8" w:rsidRDefault="007B4D4D" w:rsidP="002743A4">
            <w:pPr>
              <w:spacing w:after="0" w:line="480" w:lineRule="auto"/>
              <w:jc w:val="both"/>
              <w:cnfStyle w:val="000000100000"/>
              <w:rPr>
                <w:sz w:val="24"/>
                <w:szCs w:val="24"/>
              </w:rPr>
            </w:pPr>
            <w:r w:rsidRPr="006726D8">
              <w:rPr>
                <w:sz w:val="24"/>
                <w:szCs w:val="24"/>
                <w:highlight w:val="green"/>
              </w:rPr>
              <w:t>31/12/2017</w:t>
            </w:r>
          </w:p>
        </w:tc>
      </w:tr>
      <w:tr w:rsidR="007B4D4D" w:rsidTr="002743A4">
        <w:trPr>
          <w:cnfStyle w:val="00000001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t>10</w:t>
            </w:r>
          </w:p>
        </w:tc>
        <w:tc>
          <w:tcPr>
            <w:tcW w:w="5386" w:type="dxa"/>
          </w:tcPr>
          <w:p w:rsidR="007B4D4D" w:rsidRPr="006726D8" w:rsidRDefault="007B4D4D" w:rsidP="002743A4">
            <w:pPr>
              <w:spacing w:after="0" w:line="240" w:lineRule="auto"/>
              <w:cnfStyle w:val="000000010000"/>
              <w:rPr>
                <w:sz w:val="24"/>
                <w:szCs w:val="24"/>
              </w:rPr>
            </w:pPr>
            <w:r w:rsidRPr="006726D8">
              <w:rPr>
                <w:sz w:val="24"/>
                <w:szCs w:val="24"/>
              </w:rPr>
              <w:t>Intégrer l'ITIE dans les systèmes de déclaration des Eses &amp; des Pv. Pb)</w:t>
            </w:r>
          </w:p>
        </w:tc>
        <w:tc>
          <w:tcPr>
            <w:tcW w:w="3347" w:type="dxa"/>
          </w:tcPr>
          <w:p w:rsidR="007B4D4D" w:rsidRPr="006726D8" w:rsidRDefault="007B4D4D" w:rsidP="002743A4">
            <w:pPr>
              <w:spacing w:after="0" w:line="480" w:lineRule="auto"/>
              <w:jc w:val="both"/>
              <w:cnfStyle w:val="000000010000"/>
              <w:rPr>
                <w:sz w:val="24"/>
                <w:szCs w:val="24"/>
              </w:rPr>
            </w:pPr>
            <w:r w:rsidRPr="006726D8">
              <w:rPr>
                <w:sz w:val="24"/>
                <w:szCs w:val="24"/>
              </w:rPr>
              <w:t>30/03/2018 (FDR)</w:t>
            </w:r>
          </w:p>
        </w:tc>
      </w:tr>
      <w:tr w:rsidR="007B4D4D" w:rsidTr="002743A4">
        <w:trPr>
          <w:cnfStyle w:val="000000100000"/>
        </w:trPr>
        <w:tc>
          <w:tcPr>
            <w:cnfStyle w:val="001000000000"/>
            <w:tcW w:w="534" w:type="dxa"/>
          </w:tcPr>
          <w:p w:rsidR="007B4D4D" w:rsidRDefault="007B4D4D" w:rsidP="002743A4">
            <w:pPr>
              <w:spacing w:after="0" w:line="480" w:lineRule="auto"/>
              <w:jc w:val="both"/>
              <w:rPr>
                <w:b w:val="0"/>
                <w:sz w:val="24"/>
                <w:szCs w:val="24"/>
              </w:rPr>
            </w:pPr>
            <w:r>
              <w:rPr>
                <w:b w:val="0"/>
                <w:sz w:val="24"/>
                <w:szCs w:val="24"/>
              </w:rPr>
              <w:t>11</w:t>
            </w:r>
          </w:p>
        </w:tc>
        <w:tc>
          <w:tcPr>
            <w:tcW w:w="5386" w:type="dxa"/>
          </w:tcPr>
          <w:p w:rsidR="007B4D4D" w:rsidRPr="006726D8" w:rsidRDefault="007B4D4D" w:rsidP="002743A4">
            <w:pPr>
              <w:spacing w:after="0" w:line="240" w:lineRule="auto"/>
              <w:cnfStyle w:val="000000100000"/>
              <w:rPr>
                <w:sz w:val="24"/>
                <w:szCs w:val="24"/>
              </w:rPr>
            </w:pPr>
            <w:r w:rsidRPr="006726D8">
              <w:rPr>
                <w:sz w:val="24"/>
                <w:szCs w:val="24"/>
              </w:rPr>
              <w:t>Organiser un débat public sur la gestion des revenus du secteur extractif</w:t>
            </w:r>
          </w:p>
        </w:tc>
        <w:tc>
          <w:tcPr>
            <w:tcW w:w="3347" w:type="dxa"/>
          </w:tcPr>
          <w:p w:rsidR="007B4D4D" w:rsidRPr="006726D8" w:rsidRDefault="007B4D4D" w:rsidP="002743A4">
            <w:pPr>
              <w:spacing w:after="0" w:line="480" w:lineRule="auto"/>
              <w:jc w:val="both"/>
              <w:cnfStyle w:val="000000100000"/>
              <w:rPr>
                <w:sz w:val="24"/>
                <w:szCs w:val="24"/>
              </w:rPr>
            </w:pPr>
            <w:r w:rsidRPr="006726D8">
              <w:rPr>
                <w:sz w:val="24"/>
                <w:szCs w:val="24"/>
              </w:rPr>
              <w:t>30/05/2018</w:t>
            </w:r>
          </w:p>
        </w:tc>
      </w:tr>
    </w:tbl>
    <w:p w:rsidR="007B4D4D" w:rsidRPr="00077EC2" w:rsidRDefault="007B4D4D" w:rsidP="007B4D4D">
      <w:pPr>
        <w:spacing w:after="0" w:line="480" w:lineRule="auto"/>
        <w:jc w:val="both"/>
        <w:rPr>
          <w:b/>
          <w:sz w:val="16"/>
          <w:szCs w:val="24"/>
        </w:rPr>
      </w:pPr>
    </w:p>
    <w:p w:rsidR="007B4D4D" w:rsidRDefault="007B4D4D" w:rsidP="007B4D4D">
      <w:pPr>
        <w:spacing w:after="0" w:line="480" w:lineRule="auto"/>
        <w:jc w:val="both"/>
        <w:rPr>
          <w:b/>
          <w:sz w:val="24"/>
          <w:szCs w:val="24"/>
          <w:lang w:val="fr-CD"/>
        </w:rPr>
      </w:pPr>
      <w:r w:rsidRPr="00077EC2">
        <w:rPr>
          <w:b/>
          <w:sz w:val="24"/>
          <w:szCs w:val="24"/>
          <w:lang w:val="fr-CD"/>
        </w:rPr>
        <w:t>O.G 2. PRÉPARER LA VALIDATION DE JUILLET 2018 : 1 O.S</w:t>
      </w:r>
      <w:r>
        <w:rPr>
          <w:b/>
          <w:sz w:val="24"/>
          <w:szCs w:val="24"/>
          <w:lang w:val="fr-CD"/>
        </w:rPr>
        <w:t> :</w:t>
      </w:r>
    </w:p>
    <w:p w:rsidR="007B4D4D" w:rsidRDefault="007B4D4D" w:rsidP="007B4D4D">
      <w:pPr>
        <w:pStyle w:val="Paragraphedeliste"/>
        <w:numPr>
          <w:ilvl w:val="0"/>
          <w:numId w:val="28"/>
        </w:numPr>
        <w:spacing w:after="0" w:line="480" w:lineRule="auto"/>
        <w:jc w:val="both"/>
        <w:rPr>
          <w:sz w:val="24"/>
          <w:szCs w:val="24"/>
          <w:lang w:val="fr-CD"/>
        </w:rPr>
      </w:pPr>
      <w:r w:rsidRPr="00077EC2">
        <w:rPr>
          <w:sz w:val="24"/>
          <w:szCs w:val="24"/>
          <w:lang w:val="fr-CD"/>
        </w:rPr>
        <w:t>Mener l’auto-évaluation conjointe avec les parties prenantes : Juin 2018</w:t>
      </w:r>
    </w:p>
    <w:p w:rsidR="007B4D4D" w:rsidRDefault="007B4D4D" w:rsidP="007B4D4D">
      <w:pPr>
        <w:spacing w:after="0" w:line="240" w:lineRule="auto"/>
        <w:jc w:val="both"/>
        <w:rPr>
          <w:b/>
          <w:sz w:val="24"/>
          <w:szCs w:val="24"/>
          <w:lang w:val="fr-CD"/>
        </w:rPr>
      </w:pPr>
      <w:r w:rsidRPr="00077EC2">
        <w:rPr>
          <w:b/>
          <w:sz w:val="24"/>
          <w:szCs w:val="24"/>
          <w:lang w:val="fr-CD"/>
        </w:rPr>
        <w:t>O.G 3. ELABORER, VALIDER ET EXÉCUTER UN BUDGET DE FONCTIONNEMENT DU CN/ITIE-</w:t>
      </w:r>
      <w:r>
        <w:rPr>
          <w:b/>
          <w:sz w:val="24"/>
          <w:szCs w:val="24"/>
          <w:lang w:val="fr-CD"/>
        </w:rPr>
        <w:tab/>
      </w:r>
      <w:r w:rsidRPr="00077EC2">
        <w:rPr>
          <w:b/>
          <w:sz w:val="24"/>
          <w:szCs w:val="24"/>
          <w:lang w:val="fr-CD"/>
        </w:rPr>
        <w:t>RDC : 1 O.S</w:t>
      </w:r>
      <w:r>
        <w:rPr>
          <w:b/>
          <w:sz w:val="24"/>
          <w:szCs w:val="24"/>
          <w:lang w:val="fr-CD"/>
        </w:rPr>
        <w:t> :</w:t>
      </w:r>
    </w:p>
    <w:p w:rsidR="007B4D4D" w:rsidRPr="00F3103A" w:rsidRDefault="007B4D4D" w:rsidP="007B4D4D">
      <w:pPr>
        <w:spacing w:after="0" w:line="240" w:lineRule="auto"/>
        <w:jc w:val="both"/>
        <w:rPr>
          <w:b/>
          <w:sz w:val="10"/>
          <w:szCs w:val="24"/>
          <w:lang w:val="fr-CD"/>
        </w:rPr>
      </w:pPr>
    </w:p>
    <w:p w:rsidR="007B4D4D" w:rsidRDefault="007B4D4D" w:rsidP="007B4D4D">
      <w:pPr>
        <w:pStyle w:val="Paragraphedeliste"/>
        <w:numPr>
          <w:ilvl w:val="0"/>
          <w:numId w:val="28"/>
        </w:numPr>
        <w:spacing w:after="0" w:line="480" w:lineRule="auto"/>
        <w:jc w:val="both"/>
        <w:rPr>
          <w:sz w:val="24"/>
          <w:szCs w:val="24"/>
          <w:lang w:val="fr-CD"/>
        </w:rPr>
      </w:pPr>
      <w:r w:rsidRPr="00077EC2">
        <w:rPr>
          <w:sz w:val="24"/>
          <w:szCs w:val="24"/>
          <w:lang w:val="fr-CD"/>
        </w:rPr>
        <w:t>Exécuter  le  budget de fonctionnement du CN/ITIE-RDC : 30 juin 2018</w:t>
      </w:r>
    </w:p>
    <w:p w:rsidR="007B4D4D" w:rsidRDefault="007B4D4D" w:rsidP="007B4D4D">
      <w:pPr>
        <w:spacing w:after="0" w:line="480" w:lineRule="auto"/>
        <w:jc w:val="both"/>
        <w:rPr>
          <w:b/>
          <w:sz w:val="24"/>
          <w:szCs w:val="24"/>
        </w:rPr>
      </w:pPr>
      <w:r w:rsidRPr="00077EC2">
        <w:rPr>
          <w:b/>
          <w:sz w:val="24"/>
          <w:szCs w:val="24"/>
        </w:rPr>
        <w:t>4. Mécanismes de suivi et d’évaluation</w:t>
      </w:r>
    </w:p>
    <w:p w:rsidR="007B4D4D" w:rsidRDefault="007B4D4D" w:rsidP="007B4D4D">
      <w:pPr>
        <w:spacing w:after="0" w:line="276" w:lineRule="auto"/>
        <w:jc w:val="both"/>
        <w:rPr>
          <w:sz w:val="24"/>
          <w:szCs w:val="24"/>
        </w:rPr>
      </w:pPr>
      <w:r w:rsidRPr="00077EC2">
        <w:rPr>
          <w:sz w:val="24"/>
          <w:szCs w:val="24"/>
        </w:rPr>
        <w:t>Un projet de  PT agrégé  reprenant :</w:t>
      </w:r>
    </w:p>
    <w:p w:rsidR="007B4D4D" w:rsidRPr="002F7DF5" w:rsidRDefault="007B4D4D" w:rsidP="007B4D4D">
      <w:pPr>
        <w:pStyle w:val="Paragraphedeliste"/>
        <w:numPr>
          <w:ilvl w:val="0"/>
          <w:numId w:val="28"/>
        </w:numPr>
        <w:spacing w:after="0" w:line="276" w:lineRule="auto"/>
        <w:jc w:val="both"/>
        <w:rPr>
          <w:sz w:val="24"/>
          <w:szCs w:val="24"/>
        </w:rPr>
      </w:pPr>
      <w:r w:rsidRPr="002F7DF5">
        <w:rPr>
          <w:bCs/>
          <w:sz w:val="24"/>
          <w:szCs w:val="24"/>
        </w:rPr>
        <w:t>Objectifs Généraux et Spécifiques</w:t>
      </w:r>
    </w:p>
    <w:p w:rsidR="007B4D4D" w:rsidRDefault="007B4D4D" w:rsidP="007B4D4D">
      <w:pPr>
        <w:pStyle w:val="Paragraphedeliste"/>
        <w:numPr>
          <w:ilvl w:val="0"/>
          <w:numId w:val="28"/>
        </w:numPr>
        <w:spacing w:after="0" w:line="240" w:lineRule="auto"/>
        <w:jc w:val="both"/>
        <w:rPr>
          <w:bCs/>
          <w:sz w:val="24"/>
          <w:szCs w:val="24"/>
        </w:rPr>
      </w:pPr>
      <w:r w:rsidRPr="002F7DF5">
        <w:rPr>
          <w:bCs/>
          <w:sz w:val="24"/>
          <w:szCs w:val="24"/>
        </w:rPr>
        <w:t>Activités</w:t>
      </w:r>
    </w:p>
    <w:p w:rsidR="007B4D4D" w:rsidRDefault="007B4D4D" w:rsidP="007B4D4D">
      <w:pPr>
        <w:pStyle w:val="Paragraphedeliste"/>
        <w:numPr>
          <w:ilvl w:val="0"/>
          <w:numId w:val="28"/>
        </w:numPr>
        <w:spacing w:after="0" w:line="240" w:lineRule="auto"/>
        <w:jc w:val="both"/>
        <w:rPr>
          <w:bCs/>
          <w:sz w:val="24"/>
          <w:szCs w:val="24"/>
        </w:rPr>
      </w:pPr>
      <w:r w:rsidRPr="002F7DF5">
        <w:rPr>
          <w:bCs/>
          <w:sz w:val="24"/>
          <w:szCs w:val="24"/>
        </w:rPr>
        <w:t>Responsables</w:t>
      </w:r>
    </w:p>
    <w:p w:rsidR="007B4D4D" w:rsidRDefault="007B4D4D" w:rsidP="007B4D4D">
      <w:pPr>
        <w:pStyle w:val="Paragraphedeliste"/>
        <w:numPr>
          <w:ilvl w:val="0"/>
          <w:numId w:val="28"/>
        </w:numPr>
        <w:spacing w:after="0" w:line="240" w:lineRule="auto"/>
        <w:jc w:val="both"/>
        <w:rPr>
          <w:bCs/>
          <w:sz w:val="24"/>
          <w:szCs w:val="24"/>
        </w:rPr>
      </w:pPr>
      <w:r>
        <w:rPr>
          <w:bCs/>
          <w:sz w:val="24"/>
          <w:szCs w:val="24"/>
        </w:rPr>
        <w:t xml:space="preserve">Échéances de </w:t>
      </w:r>
      <w:r w:rsidRPr="002F7DF5">
        <w:rPr>
          <w:bCs/>
          <w:sz w:val="24"/>
          <w:szCs w:val="24"/>
        </w:rPr>
        <w:t>réalisation</w:t>
      </w:r>
    </w:p>
    <w:p w:rsidR="007B4D4D" w:rsidRDefault="007B4D4D" w:rsidP="007B4D4D">
      <w:pPr>
        <w:pStyle w:val="Paragraphedeliste"/>
        <w:numPr>
          <w:ilvl w:val="0"/>
          <w:numId w:val="28"/>
        </w:numPr>
        <w:spacing w:after="0" w:line="240" w:lineRule="auto"/>
        <w:jc w:val="both"/>
        <w:rPr>
          <w:bCs/>
          <w:sz w:val="24"/>
          <w:szCs w:val="24"/>
        </w:rPr>
      </w:pPr>
      <w:r w:rsidRPr="002F7DF5">
        <w:rPr>
          <w:bCs/>
          <w:sz w:val="24"/>
          <w:szCs w:val="24"/>
        </w:rPr>
        <w:t>Résultats attendus</w:t>
      </w:r>
    </w:p>
    <w:p w:rsidR="007B4D4D" w:rsidRDefault="007B4D4D" w:rsidP="007B4D4D">
      <w:pPr>
        <w:pStyle w:val="Paragraphedeliste"/>
        <w:numPr>
          <w:ilvl w:val="0"/>
          <w:numId w:val="28"/>
        </w:numPr>
        <w:spacing w:after="0" w:line="240" w:lineRule="auto"/>
        <w:jc w:val="both"/>
        <w:rPr>
          <w:bCs/>
          <w:sz w:val="24"/>
          <w:szCs w:val="24"/>
        </w:rPr>
      </w:pPr>
      <w:r w:rsidRPr="002F7DF5">
        <w:rPr>
          <w:bCs/>
          <w:sz w:val="24"/>
          <w:szCs w:val="24"/>
        </w:rPr>
        <w:t>Prévisions Budgétaires</w:t>
      </w:r>
    </w:p>
    <w:p w:rsidR="007B4D4D" w:rsidRDefault="007B4D4D" w:rsidP="007B4D4D">
      <w:pPr>
        <w:pStyle w:val="Paragraphedeliste"/>
        <w:numPr>
          <w:ilvl w:val="0"/>
          <w:numId w:val="28"/>
        </w:numPr>
        <w:spacing w:after="0" w:line="240" w:lineRule="auto"/>
        <w:jc w:val="both"/>
        <w:rPr>
          <w:bCs/>
          <w:sz w:val="24"/>
          <w:szCs w:val="24"/>
        </w:rPr>
      </w:pPr>
      <w:r w:rsidRPr="002F7DF5">
        <w:rPr>
          <w:bCs/>
          <w:sz w:val="24"/>
          <w:szCs w:val="24"/>
        </w:rPr>
        <w:t>Source de financement</w:t>
      </w:r>
    </w:p>
    <w:p w:rsidR="007B4D4D" w:rsidRDefault="007B4D4D" w:rsidP="007B4D4D">
      <w:pPr>
        <w:pStyle w:val="Paragraphedeliste"/>
        <w:spacing w:after="0" w:line="240" w:lineRule="auto"/>
        <w:jc w:val="both"/>
        <w:rPr>
          <w:bCs/>
          <w:sz w:val="24"/>
          <w:szCs w:val="24"/>
        </w:rPr>
      </w:pPr>
    </w:p>
    <w:p w:rsidR="007B4D4D" w:rsidRDefault="007B4D4D" w:rsidP="007B4D4D">
      <w:pPr>
        <w:spacing w:after="0" w:line="276" w:lineRule="auto"/>
        <w:jc w:val="both"/>
        <w:rPr>
          <w:sz w:val="24"/>
          <w:szCs w:val="24"/>
        </w:rPr>
      </w:pPr>
      <w:r w:rsidRPr="002F7DF5">
        <w:rPr>
          <w:sz w:val="24"/>
          <w:szCs w:val="24"/>
        </w:rPr>
        <w:t>Accompagné d’un projet de  budget désagrégé présentant  dans les détails :</w:t>
      </w:r>
    </w:p>
    <w:p w:rsidR="007B4D4D" w:rsidRDefault="007B4D4D" w:rsidP="007B4D4D">
      <w:pPr>
        <w:pStyle w:val="Paragraphedeliste"/>
        <w:numPr>
          <w:ilvl w:val="0"/>
          <w:numId w:val="28"/>
        </w:numPr>
        <w:spacing w:after="0" w:line="276" w:lineRule="auto"/>
        <w:jc w:val="both"/>
        <w:rPr>
          <w:sz w:val="24"/>
          <w:szCs w:val="24"/>
        </w:rPr>
      </w:pPr>
      <w:r w:rsidRPr="002F7DF5">
        <w:rPr>
          <w:bCs/>
          <w:sz w:val="24"/>
          <w:szCs w:val="24"/>
        </w:rPr>
        <w:t>Activités</w:t>
      </w:r>
    </w:p>
    <w:p w:rsidR="007B4D4D" w:rsidRDefault="007B4D4D" w:rsidP="007B4D4D">
      <w:pPr>
        <w:pStyle w:val="Paragraphedeliste"/>
        <w:numPr>
          <w:ilvl w:val="0"/>
          <w:numId w:val="29"/>
        </w:numPr>
        <w:spacing w:after="0" w:line="240" w:lineRule="auto"/>
        <w:jc w:val="both"/>
        <w:rPr>
          <w:sz w:val="24"/>
          <w:szCs w:val="24"/>
        </w:rPr>
      </w:pPr>
      <w:r w:rsidRPr="002F7DF5">
        <w:rPr>
          <w:sz w:val="24"/>
          <w:szCs w:val="24"/>
        </w:rPr>
        <w:t>Sous-activités</w:t>
      </w:r>
    </w:p>
    <w:p w:rsidR="007B4D4D" w:rsidRDefault="007B4D4D" w:rsidP="007B4D4D">
      <w:pPr>
        <w:pStyle w:val="Paragraphedeliste"/>
        <w:numPr>
          <w:ilvl w:val="0"/>
          <w:numId w:val="29"/>
        </w:numPr>
        <w:spacing w:after="0" w:line="240" w:lineRule="auto"/>
        <w:jc w:val="both"/>
        <w:rPr>
          <w:sz w:val="24"/>
          <w:szCs w:val="24"/>
        </w:rPr>
      </w:pPr>
      <w:r w:rsidRPr="002F7DF5">
        <w:rPr>
          <w:sz w:val="24"/>
          <w:szCs w:val="24"/>
        </w:rPr>
        <w:t>Montant Total prévu en USD</w:t>
      </w:r>
    </w:p>
    <w:p w:rsidR="007B4D4D" w:rsidRDefault="007B4D4D" w:rsidP="007B4D4D">
      <w:pPr>
        <w:pStyle w:val="Paragraphedeliste"/>
        <w:numPr>
          <w:ilvl w:val="0"/>
          <w:numId w:val="29"/>
        </w:numPr>
        <w:spacing w:after="0" w:line="240" w:lineRule="auto"/>
        <w:jc w:val="both"/>
        <w:rPr>
          <w:sz w:val="24"/>
          <w:szCs w:val="24"/>
        </w:rPr>
      </w:pPr>
      <w:r w:rsidRPr="002F7DF5">
        <w:rPr>
          <w:sz w:val="24"/>
          <w:szCs w:val="24"/>
        </w:rPr>
        <w:t>Répartition des Coûts par Sous-activités</w:t>
      </w:r>
    </w:p>
    <w:p w:rsidR="007B4D4D" w:rsidRDefault="007B4D4D" w:rsidP="007B4D4D">
      <w:pPr>
        <w:pStyle w:val="Paragraphedeliste"/>
        <w:numPr>
          <w:ilvl w:val="0"/>
          <w:numId w:val="29"/>
        </w:numPr>
        <w:spacing w:after="0" w:line="240" w:lineRule="auto"/>
        <w:jc w:val="both"/>
        <w:rPr>
          <w:sz w:val="24"/>
          <w:szCs w:val="24"/>
        </w:rPr>
      </w:pPr>
      <w:r w:rsidRPr="002F7DF5">
        <w:rPr>
          <w:sz w:val="24"/>
          <w:szCs w:val="24"/>
        </w:rPr>
        <w:t>Répartition des Coûts par libellés des Sous-activités</w:t>
      </w:r>
    </w:p>
    <w:p w:rsidR="007B4D4D" w:rsidRDefault="007B4D4D" w:rsidP="007B4D4D">
      <w:pPr>
        <w:pStyle w:val="Paragraphedeliste"/>
        <w:numPr>
          <w:ilvl w:val="0"/>
          <w:numId w:val="29"/>
        </w:numPr>
        <w:spacing w:after="0" w:line="276" w:lineRule="auto"/>
        <w:jc w:val="both"/>
        <w:rPr>
          <w:sz w:val="24"/>
          <w:szCs w:val="24"/>
        </w:rPr>
      </w:pPr>
      <w:r w:rsidRPr="002F7DF5">
        <w:rPr>
          <w:sz w:val="24"/>
          <w:szCs w:val="24"/>
        </w:rPr>
        <w:t>Libellés des coûts (Lignes des dépenses)</w:t>
      </w:r>
    </w:p>
    <w:p w:rsidR="007B4D4D" w:rsidRPr="002F7DF5" w:rsidRDefault="007B4D4D" w:rsidP="007B4D4D">
      <w:pPr>
        <w:pStyle w:val="Paragraphedeliste"/>
        <w:spacing w:after="0" w:line="276" w:lineRule="auto"/>
        <w:jc w:val="both"/>
        <w:rPr>
          <w:sz w:val="14"/>
          <w:szCs w:val="24"/>
        </w:rPr>
      </w:pPr>
    </w:p>
    <w:p w:rsidR="007B4D4D" w:rsidRDefault="007B4D4D" w:rsidP="000747F5">
      <w:pPr>
        <w:spacing w:after="0" w:line="276" w:lineRule="auto"/>
        <w:jc w:val="both"/>
        <w:rPr>
          <w:sz w:val="24"/>
          <w:szCs w:val="24"/>
        </w:rPr>
      </w:pPr>
      <w:r w:rsidRPr="002F7DF5">
        <w:rPr>
          <w:sz w:val="24"/>
          <w:szCs w:val="24"/>
        </w:rPr>
        <w:t>Le tout complété par des outils spécifiques : FDR/PR, Budget T/SL 2018, etc.</w:t>
      </w:r>
      <w:bookmarkStart w:id="0" w:name="_GoBack"/>
      <w:bookmarkEnd w:id="0"/>
    </w:p>
    <w:sectPr w:rsidR="007B4D4D" w:rsidSect="007F342E">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261" w:rsidRDefault="00643261" w:rsidP="002F7DF5">
      <w:pPr>
        <w:spacing w:after="0" w:line="240" w:lineRule="auto"/>
      </w:pPr>
      <w:r>
        <w:separator/>
      </w:r>
    </w:p>
  </w:endnote>
  <w:endnote w:type="continuationSeparator" w:id="1">
    <w:p w:rsidR="00643261" w:rsidRDefault="00643261" w:rsidP="002F7D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SHBE R+ Myriad Pro">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739953"/>
      <w:docPartObj>
        <w:docPartGallery w:val="Page Numbers (Bottom of Page)"/>
        <w:docPartUnique/>
      </w:docPartObj>
    </w:sdtPr>
    <w:sdtContent>
      <w:p w:rsidR="00FB54A5" w:rsidRDefault="002E040E">
        <w:pPr>
          <w:pStyle w:val="Pieddepage"/>
        </w:pPr>
        <w:r>
          <w:rPr>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2049" type="#_x0000_t65" style="position:absolute;margin-left:0;margin-top:0;width:29pt;height:21.6pt;z-index:251661312;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FB54A5" w:rsidRDefault="002E040E">
                    <w:pPr>
                      <w:jc w:val="center"/>
                    </w:pPr>
                    <w:r w:rsidRPr="002E040E">
                      <w:fldChar w:fldCharType="begin"/>
                    </w:r>
                    <w:r w:rsidR="00FB54A5">
                      <w:instrText>PAGE    \* MERGEFORMAT</w:instrText>
                    </w:r>
                    <w:r w:rsidRPr="002E040E">
                      <w:fldChar w:fldCharType="separate"/>
                    </w:r>
                    <w:r w:rsidR="00021383" w:rsidRPr="00021383">
                      <w:rPr>
                        <w:noProof/>
                        <w:sz w:val="16"/>
                        <w:szCs w:val="16"/>
                      </w:rPr>
                      <w:t>9</w:t>
                    </w:r>
                    <w:r>
                      <w:rPr>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261" w:rsidRDefault="00643261" w:rsidP="002F7DF5">
      <w:pPr>
        <w:spacing w:after="0" w:line="240" w:lineRule="auto"/>
      </w:pPr>
      <w:r>
        <w:separator/>
      </w:r>
    </w:p>
  </w:footnote>
  <w:footnote w:type="continuationSeparator" w:id="1">
    <w:p w:rsidR="00643261" w:rsidRDefault="00643261" w:rsidP="002F7D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4A5" w:rsidRPr="002F7DF5" w:rsidRDefault="00FB54A5">
    <w:pPr>
      <w:pStyle w:val="En-tte"/>
      <w:rPr>
        <w:b/>
      </w:rPr>
    </w:pPr>
    <w:r w:rsidRPr="00426BDD">
      <w:rPr>
        <w:noProof/>
        <w:lang w:eastAsia="fr-FR"/>
      </w:rPr>
      <w:drawing>
        <wp:anchor distT="0" distB="0" distL="114300" distR="114300" simplePos="0" relativeHeight="251659264" behindDoc="0" locked="0" layoutInCell="1" allowOverlap="1">
          <wp:simplePos x="0" y="0"/>
          <wp:positionH relativeFrom="column">
            <wp:posOffset>-723900</wp:posOffset>
          </wp:positionH>
          <wp:positionV relativeFrom="paragraph">
            <wp:posOffset>-175895</wp:posOffset>
          </wp:positionV>
          <wp:extent cx="1250950" cy="396240"/>
          <wp:effectExtent l="19050" t="0" r="6350" b="0"/>
          <wp:wrapThrough wrapText="bothSides">
            <wp:wrapPolygon edited="0">
              <wp:start x="-329" y="0"/>
              <wp:lineTo x="-329" y="20769"/>
              <wp:lineTo x="19736" y="20769"/>
              <wp:lineTo x="20394" y="16615"/>
              <wp:lineTo x="21710" y="9346"/>
              <wp:lineTo x="21381" y="0"/>
              <wp:lineTo x="-329" y="0"/>
            </wp:wrapPolygon>
          </wp:wrapThrough>
          <wp:docPr id="1" name="Image 0" descr="Logo ITIE 2017 Web 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TIE 2017 Web P.png"/>
                  <pic:cNvPicPr/>
                </pic:nvPicPr>
                <pic:blipFill>
                  <a:blip r:embed="rId1"/>
                  <a:stretch>
                    <a:fillRect/>
                  </a:stretch>
                </pic:blipFill>
                <pic:spPr>
                  <a:xfrm>
                    <a:off x="0" y="0"/>
                    <a:ext cx="1250950" cy="396240"/>
                  </a:xfrm>
                  <a:prstGeom prst="rect">
                    <a:avLst/>
                  </a:prstGeom>
                </pic:spPr>
              </pic:pic>
            </a:graphicData>
          </a:graphic>
        </wp:anchor>
      </w:drawing>
    </w:r>
    <w:r>
      <w:tab/>
    </w:r>
    <w:r>
      <w:tab/>
    </w:r>
    <w:r>
      <w:tab/>
    </w:r>
    <w:r>
      <w:tab/>
    </w:r>
    <w:r>
      <w:tab/>
    </w:r>
    <w:r>
      <w:tab/>
    </w:r>
    <w:r w:rsidRPr="002F7DF5">
      <w:rPr>
        <w:b/>
      </w:rPr>
      <w:t xml:space="preserve">Secrétariat Technique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751C"/>
    <w:multiLevelType w:val="hybridMultilevel"/>
    <w:tmpl w:val="6A14E6BA"/>
    <w:lvl w:ilvl="0" w:tplc="C8B2F9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C84832"/>
    <w:multiLevelType w:val="hybridMultilevel"/>
    <w:tmpl w:val="AFAE4CD4"/>
    <w:lvl w:ilvl="0" w:tplc="6972D1B0">
      <w:start w:val="700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163E78"/>
    <w:multiLevelType w:val="hybridMultilevel"/>
    <w:tmpl w:val="098239B2"/>
    <w:lvl w:ilvl="0" w:tplc="C8B2F9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11A55B1"/>
    <w:multiLevelType w:val="hybridMultilevel"/>
    <w:tmpl w:val="6A223732"/>
    <w:lvl w:ilvl="0" w:tplc="EEE21974">
      <w:start w:val="1"/>
      <w:numFmt w:val="bullet"/>
      <w:lvlText w:val=""/>
      <w:lvlJc w:val="left"/>
      <w:pPr>
        <w:tabs>
          <w:tab w:val="num" w:pos="720"/>
        </w:tabs>
        <w:ind w:left="720" w:hanging="360"/>
      </w:pPr>
      <w:rPr>
        <w:rFonts w:ascii="Wingdings" w:hAnsi="Wingdings" w:hint="default"/>
      </w:rPr>
    </w:lvl>
    <w:lvl w:ilvl="1" w:tplc="D27C5C20" w:tentative="1">
      <w:start w:val="1"/>
      <w:numFmt w:val="bullet"/>
      <w:lvlText w:val=""/>
      <w:lvlJc w:val="left"/>
      <w:pPr>
        <w:tabs>
          <w:tab w:val="num" w:pos="1440"/>
        </w:tabs>
        <w:ind w:left="1440" w:hanging="360"/>
      </w:pPr>
      <w:rPr>
        <w:rFonts w:ascii="Wingdings" w:hAnsi="Wingdings" w:hint="default"/>
      </w:rPr>
    </w:lvl>
    <w:lvl w:ilvl="2" w:tplc="A328AE40" w:tentative="1">
      <w:start w:val="1"/>
      <w:numFmt w:val="bullet"/>
      <w:lvlText w:val=""/>
      <w:lvlJc w:val="left"/>
      <w:pPr>
        <w:tabs>
          <w:tab w:val="num" w:pos="2160"/>
        </w:tabs>
        <w:ind w:left="2160" w:hanging="360"/>
      </w:pPr>
      <w:rPr>
        <w:rFonts w:ascii="Wingdings" w:hAnsi="Wingdings" w:hint="default"/>
      </w:rPr>
    </w:lvl>
    <w:lvl w:ilvl="3" w:tplc="65B8B0A2" w:tentative="1">
      <w:start w:val="1"/>
      <w:numFmt w:val="bullet"/>
      <w:lvlText w:val=""/>
      <w:lvlJc w:val="left"/>
      <w:pPr>
        <w:tabs>
          <w:tab w:val="num" w:pos="2880"/>
        </w:tabs>
        <w:ind w:left="2880" w:hanging="360"/>
      </w:pPr>
      <w:rPr>
        <w:rFonts w:ascii="Wingdings" w:hAnsi="Wingdings" w:hint="default"/>
      </w:rPr>
    </w:lvl>
    <w:lvl w:ilvl="4" w:tplc="D67A8138" w:tentative="1">
      <w:start w:val="1"/>
      <w:numFmt w:val="bullet"/>
      <w:lvlText w:val=""/>
      <w:lvlJc w:val="left"/>
      <w:pPr>
        <w:tabs>
          <w:tab w:val="num" w:pos="3600"/>
        </w:tabs>
        <w:ind w:left="3600" w:hanging="360"/>
      </w:pPr>
      <w:rPr>
        <w:rFonts w:ascii="Wingdings" w:hAnsi="Wingdings" w:hint="default"/>
      </w:rPr>
    </w:lvl>
    <w:lvl w:ilvl="5" w:tplc="B48ABB34" w:tentative="1">
      <w:start w:val="1"/>
      <w:numFmt w:val="bullet"/>
      <w:lvlText w:val=""/>
      <w:lvlJc w:val="left"/>
      <w:pPr>
        <w:tabs>
          <w:tab w:val="num" w:pos="4320"/>
        </w:tabs>
        <w:ind w:left="4320" w:hanging="360"/>
      </w:pPr>
      <w:rPr>
        <w:rFonts w:ascii="Wingdings" w:hAnsi="Wingdings" w:hint="default"/>
      </w:rPr>
    </w:lvl>
    <w:lvl w:ilvl="6" w:tplc="4F5CF360" w:tentative="1">
      <w:start w:val="1"/>
      <w:numFmt w:val="bullet"/>
      <w:lvlText w:val=""/>
      <w:lvlJc w:val="left"/>
      <w:pPr>
        <w:tabs>
          <w:tab w:val="num" w:pos="5040"/>
        </w:tabs>
        <w:ind w:left="5040" w:hanging="360"/>
      </w:pPr>
      <w:rPr>
        <w:rFonts w:ascii="Wingdings" w:hAnsi="Wingdings" w:hint="default"/>
      </w:rPr>
    </w:lvl>
    <w:lvl w:ilvl="7" w:tplc="3A6E0E2A" w:tentative="1">
      <w:start w:val="1"/>
      <w:numFmt w:val="bullet"/>
      <w:lvlText w:val=""/>
      <w:lvlJc w:val="left"/>
      <w:pPr>
        <w:tabs>
          <w:tab w:val="num" w:pos="5760"/>
        </w:tabs>
        <w:ind w:left="5760" w:hanging="360"/>
      </w:pPr>
      <w:rPr>
        <w:rFonts w:ascii="Wingdings" w:hAnsi="Wingdings" w:hint="default"/>
      </w:rPr>
    </w:lvl>
    <w:lvl w:ilvl="8" w:tplc="B3EC069A" w:tentative="1">
      <w:start w:val="1"/>
      <w:numFmt w:val="bullet"/>
      <w:lvlText w:val=""/>
      <w:lvlJc w:val="left"/>
      <w:pPr>
        <w:tabs>
          <w:tab w:val="num" w:pos="6480"/>
        </w:tabs>
        <w:ind w:left="6480" w:hanging="360"/>
      </w:pPr>
      <w:rPr>
        <w:rFonts w:ascii="Wingdings" w:hAnsi="Wingdings" w:hint="default"/>
      </w:rPr>
    </w:lvl>
  </w:abstractNum>
  <w:abstractNum w:abstractNumId="4">
    <w:nsid w:val="15E2446F"/>
    <w:multiLevelType w:val="hybridMultilevel"/>
    <w:tmpl w:val="0DA02A70"/>
    <w:lvl w:ilvl="0" w:tplc="5E36CF3C">
      <w:start w:val="1"/>
      <w:numFmt w:val="bullet"/>
      <w:lvlText w:val="•"/>
      <w:lvlJc w:val="left"/>
      <w:pPr>
        <w:tabs>
          <w:tab w:val="num" w:pos="720"/>
        </w:tabs>
        <w:ind w:left="720" w:hanging="360"/>
      </w:pPr>
      <w:rPr>
        <w:rFonts w:ascii="Times New Roman" w:hAnsi="Times New Roman" w:hint="default"/>
      </w:rPr>
    </w:lvl>
    <w:lvl w:ilvl="1" w:tplc="E9C0FF98" w:tentative="1">
      <w:start w:val="1"/>
      <w:numFmt w:val="bullet"/>
      <w:lvlText w:val="•"/>
      <w:lvlJc w:val="left"/>
      <w:pPr>
        <w:tabs>
          <w:tab w:val="num" w:pos="1440"/>
        </w:tabs>
        <w:ind w:left="1440" w:hanging="360"/>
      </w:pPr>
      <w:rPr>
        <w:rFonts w:ascii="Times New Roman" w:hAnsi="Times New Roman" w:hint="default"/>
      </w:rPr>
    </w:lvl>
    <w:lvl w:ilvl="2" w:tplc="2954FF2E" w:tentative="1">
      <w:start w:val="1"/>
      <w:numFmt w:val="bullet"/>
      <w:lvlText w:val="•"/>
      <w:lvlJc w:val="left"/>
      <w:pPr>
        <w:tabs>
          <w:tab w:val="num" w:pos="2160"/>
        </w:tabs>
        <w:ind w:left="2160" w:hanging="360"/>
      </w:pPr>
      <w:rPr>
        <w:rFonts w:ascii="Times New Roman" w:hAnsi="Times New Roman" w:hint="default"/>
      </w:rPr>
    </w:lvl>
    <w:lvl w:ilvl="3" w:tplc="37AA062A" w:tentative="1">
      <w:start w:val="1"/>
      <w:numFmt w:val="bullet"/>
      <w:lvlText w:val="•"/>
      <w:lvlJc w:val="left"/>
      <w:pPr>
        <w:tabs>
          <w:tab w:val="num" w:pos="2880"/>
        </w:tabs>
        <w:ind w:left="2880" w:hanging="360"/>
      </w:pPr>
      <w:rPr>
        <w:rFonts w:ascii="Times New Roman" w:hAnsi="Times New Roman" w:hint="default"/>
      </w:rPr>
    </w:lvl>
    <w:lvl w:ilvl="4" w:tplc="EF74B52C" w:tentative="1">
      <w:start w:val="1"/>
      <w:numFmt w:val="bullet"/>
      <w:lvlText w:val="•"/>
      <w:lvlJc w:val="left"/>
      <w:pPr>
        <w:tabs>
          <w:tab w:val="num" w:pos="3600"/>
        </w:tabs>
        <w:ind w:left="3600" w:hanging="360"/>
      </w:pPr>
      <w:rPr>
        <w:rFonts w:ascii="Times New Roman" w:hAnsi="Times New Roman" w:hint="default"/>
      </w:rPr>
    </w:lvl>
    <w:lvl w:ilvl="5" w:tplc="DC80A654" w:tentative="1">
      <w:start w:val="1"/>
      <w:numFmt w:val="bullet"/>
      <w:lvlText w:val="•"/>
      <w:lvlJc w:val="left"/>
      <w:pPr>
        <w:tabs>
          <w:tab w:val="num" w:pos="4320"/>
        </w:tabs>
        <w:ind w:left="4320" w:hanging="360"/>
      </w:pPr>
      <w:rPr>
        <w:rFonts w:ascii="Times New Roman" w:hAnsi="Times New Roman" w:hint="default"/>
      </w:rPr>
    </w:lvl>
    <w:lvl w:ilvl="6" w:tplc="7E18ED58" w:tentative="1">
      <w:start w:val="1"/>
      <w:numFmt w:val="bullet"/>
      <w:lvlText w:val="•"/>
      <w:lvlJc w:val="left"/>
      <w:pPr>
        <w:tabs>
          <w:tab w:val="num" w:pos="5040"/>
        </w:tabs>
        <w:ind w:left="5040" w:hanging="360"/>
      </w:pPr>
      <w:rPr>
        <w:rFonts w:ascii="Times New Roman" w:hAnsi="Times New Roman" w:hint="default"/>
      </w:rPr>
    </w:lvl>
    <w:lvl w:ilvl="7" w:tplc="F3E8A974" w:tentative="1">
      <w:start w:val="1"/>
      <w:numFmt w:val="bullet"/>
      <w:lvlText w:val="•"/>
      <w:lvlJc w:val="left"/>
      <w:pPr>
        <w:tabs>
          <w:tab w:val="num" w:pos="5760"/>
        </w:tabs>
        <w:ind w:left="5760" w:hanging="360"/>
      </w:pPr>
      <w:rPr>
        <w:rFonts w:ascii="Times New Roman" w:hAnsi="Times New Roman" w:hint="default"/>
      </w:rPr>
    </w:lvl>
    <w:lvl w:ilvl="8" w:tplc="37B455CA" w:tentative="1">
      <w:start w:val="1"/>
      <w:numFmt w:val="bullet"/>
      <w:lvlText w:val="•"/>
      <w:lvlJc w:val="left"/>
      <w:pPr>
        <w:tabs>
          <w:tab w:val="num" w:pos="6480"/>
        </w:tabs>
        <w:ind w:left="6480" w:hanging="360"/>
      </w:pPr>
      <w:rPr>
        <w:rFonts w:ascii="Times New Roman" w:hAnsi="Times New Roman" w:hint="default"/>
      </w:rPr>
    </w:lvl>
  </w:abstractNum>
  <w:abstractNum w:abstractNumId="5">
    <w:nsid w:val="165D2A91"/>
    <w:multiLevelType w:val="hybridMultilevel"/>
    <w:tmpl w:val="5142D462"/>
    <w:lvl w:ilvl="0" w:tplc="6972D1B0">
      <w:start w:val="700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4E45DD"/>
    <w:multiLevelType w:val="hybridMultilevel"/>
    <w:tmpl w:val="09E4F4FE"/>
    <w:lvl w:ilvl="0" w:tplc="4A4E28E2">
      <w:start w:val="2"/>
      <w:numFmt w:val="decimal"/>
      <w:lvlText w:val="%1."/>
      <w:lvlJc w:val="left"/>
      <w:pPr>
        <w:tabs>
          <w:tab w:val="num" w:pos="720"/>
        </w:tabs>
        <w:ind w:left="720" w:hanging="360"/>
      </w:pPr>
    </w:lvl>
    <w:lvl w:ilvl="1" w:tplc="E4DA071A" w:tentative="1">
      <w:start w:val="1"/>
      <w:numFmt w:val="decimal"/>
      <w:lvlText w:val="%2."/>
      <w:lvlJc w:val="left"/>
      <w:pPr>
        <w:tabs>
          <w:tab w:val="num" w:pos="1440"/>
        </w:tabs>
        <w:ind w:left="1440" w:hanging="360"/>
      </w:pPr>
    </w:lvl>
    <w:lvl w:ilvl="2" w:tplc="E910B1AC" w:tentative="1">
      <w:start w:val="1"/>
      <w:numFmt w:val="decimal"/>
      <w:lvlText w:val="%3."/>
      <w:lvlJc w:val="left"/>
      <w:pPr>
        <w:tabs>
          <w:tab w:val="num" w:pos="2160"/>
        </w:tabs>
        <w:ind w:left="2160" w:hanging="360"/>
      </w:pPr>
    </w:lvl>
    <w:lvl w:ilvl="3" w:tplc="7F72E07E" w:tentative="1">
      <w:start w:val="1"/>
      <w:numFmt w:val="decimal"/>
      <w:lvlText w:val="%4."/>
      <w:lvlJc w:val="left"/>
      <w:pPr>
        <w:tabs>
          <w:tab w:val="num" w:pos="2880"/>
        </w:tabs>
        <w:ind w:left="2880" w:hanging="360"/>
      </w:pPr>
    </w:lvl>
    <w:lvl w:ilvl="4" w:tplc="EDCA0A98" w:tentative="1">
      <w:start w:val="1"/>
      <w:numFmt w:val="decimal"/>
      <w:lvlText w:val="%5."/>
      <w:lvlJc w:val="left"/>
      <w:pPr>
        <w:tabs>
          <w:tab w:val="num" w:pos="3600"/>
        </w:tabs>
        <w:ind w:left="3600" w:hanging="360"/>
      </w:pPr>
    </w:lvl>
    <w:lvl w:ilvl="5" w:tplc="D988DC3C" w:tentative="1">
      <w:start w:val="1"/>
      <w:numFmt w:val="decimal"/>
      <w:lvlText w:val="%6."/>
      <w:lvlJc w:val="left"/>
      <w:pPr>
        <w:tabs>
          <w:tab w:val="num" w:pos="4320"/>
        </w:tabs>
        <w:ind w:left="4320" w:hanging="360"/>
      </w:pPr>
    </w:lvl>
    <w:lvl w:ilvl="6" w:tplc="696AA716" w:tentative="1">
      <w:start w:val="1"/>
      <w:numFmt w:val="decimal"/>
      <w:lvlText w:val="%7."/>
      <w:lvlJc w:val="left"/>
      <w:pPr>
        <w:tabs>
          <w:tab w:val="num" w:pos="5040"/>
        </w:tabs>
        <w:ind w:left="5040" w:hanging="360"/>
      </w:pPr>
    </w:lvl>
    <w:lvl w:ilvl="7" w:tplc="A9B412D6" w:tentative="1">
      <w:start w:val="1"/>
      <w:numFmt w:val="decimal"/>
      <w:lvlText w:val="%8."/>
      <w:lvlJc w:val="left"/>
      <w:pPr>
        <w:tabs>
          <w:tab w:val="num" w:pos="5760"/>
        </w:tabs>
        <w:ind w:left="5760" w:hanging="360"/>
      </w:pPr>
    </w:lvl>
    <w:lvl w:ilvl="8" w:tplc="E6946C9E" w:tentative="1">
      <w:start w:val="1"/>
      <w:numFmt w:val="decimal"/>
      <w:lvlText w:val="%9."/>
      <w:lvlJc w:val="left"/>
      <w:pPr>
        <w:tabs>
          <w:tab w:val="num" w:pos="6480"/>
        </w:tabs>
        <w:ind w:left="6480" w:hanging="360"/>
      </w:pPr>
    </w:lvl>
  </w:abstractNum>
  <w:abstractNum w:abstractNumId="7">
    <w:nsid w:val="1B402EFA"/>
    <w:multiLevelType w:val="hybridMultilevel"/>
    <w:tmpl w:val="AD120AB2"/>
    <w:lvl w:ilvl="0" w:tplc="D30C1380">
      <w:start w:val="3"/>
      <w:numFmt w:val="decimal"/>
      <w:lvlText w:val="%1."/>
      <w:lvlJc w:val="left"/>
      <w:pPr>
        <w:tabs>
          <w:tab w:val="num" w:pos="720"/>
        </w:tabs>
        <w:ind w:left="720" w:hanging="360"/>
      </w:pPr>
    </w:lvl>
    <w:lvl w:ilvl="1" w:tplc="8F0EAE6E" w:tentative="1">
      <w:start w:val="1"/>
      <w:numFmt w:val="decimal"/>
      <w:lvlText w:val="%2."/>
      <w:lvlJc w:val="left"/>
      <w:pPr>
        <w:tabs>
          <w:tab w:val="num" w:pos="1440"/>
        </w:tabs>
        <w:ind w:left="1440" w:hanging="360"/>
      </w:pPr>
    </w:lvl>
    <w:lvl w:ilvl="2" w:tplc="2626E02C" w:tentative="1">
      <w:start w:val="1"/>
      <w:numFmt w:val="decimal"/>
      <w:lvlText w:val="%3."/>
      <w:lvlJc w:val="left"/>
      <w:pPr>
        <w:tabs>
          <w:tab w:val="num" w:pos="2160"/>
        </w:tabs>
        <w:ind w:left="2160" w:hanging="360"/>
      </w:pPr>
    </w:lvl>
    <w:lvl w:ilvl="3" w:tplc="B8566D7A" w:tentative="1">
      <w:start w:val="1"/>
      <w:numFmt w:val="decimal"/>
      <w:lvlText w:val="%4."/>
      <w:lvlJc w:val="left"/>
      <w:pPr>
        <w:tabs>
          <w:tab w:val="num" w:pos="2880"/>
        </w:tabs>
        <w:ind w:left="2880" w:hanging="360"/>
      </w:pPr>
    </w:lvl>
    <w:lvl w:ilvl="4" w:tplc="62C6CEBC" w:tentative="1">
      <w:start w:val="1"/>
      <w:numFmt w:val="decimal"/>
      <w:lvlText w:val="%5."/>
      <w:lvlJc w:val="left"/>
      <w:pPr>
        <w:tabs>
          <w:tab w:val="num" w:pos="3600"/>
        </w:tabs>
        <w:ind w:left="3600" w:hanging="360"/>
      </w:pPr>
    </w:lvl>
    <w:lvl w:ilvl="5" w:tplc="B72A7900" w:tentative="1">
      <w:start w:val="1"/>
      <w:numFmt w:val="decimal"/>
      <w:lvlText w:val="%6."/>
      <w:lvlJc w:val="left"/>
      <w:pPr>
        <w:tabs>
          <w:tab w:val="num" w:pos="4320"/>
        </w:tabs>
        <w:ind w:left="4320" w:hanging="360"/>
      </w:pPr>
    </w:lvl>
    <w:lvl w:ilvl="6" w:tplc="5F92DF6E" w:tentative="1">
      <w:start w:val="1"/>
      <w:numFmt w:val="decimal"/>
      <w:lvlText w:val="%7."/>
      <w:lvlJc w:val="left"/>
      <w:pPr>
        <w:tabs>
          <w:tab w:val="num" w:pos="5040"/>
        </w:tabs>
        <w:ind w:left="5040" w:hanging="360"/>
      </w:pPr>
    </w:lvl>
    <w:lvl w:ilvl="7" w:tplc="F9AE5530" w:tentative="1">
      <w:start w:val="1"/>
      <w:numFmt w:val="decimal"/>
      <w:lvlText w:val="%8."/>
      <w:lvlJc w:val="left"/>
      <w:pPr>
        <w:tabs>
          <w:tab w:val="num" w:pos="5760"/>
        </w:tabs>
        <w:ind w:left="5760" w:hanging="360"/>
      </w:pPr>
    </w:lvl>
    <w:lvl w:ilvl="8" w:tplc="A2D407CA" w:tentative="1">
      <w:start w:val="1"/>
      <w:numFmt w:val="decimal"/>
      <w:lvlText w:val="%9."/>
      <w:lvlJc w:val="left"/>
      <w:pPr>
        <w:tabs>
          <w:tab w:val="num" w:pos="6480"/>
        </w:tabs>
        <w:ind w:left="6480" w:hanging="360"/>
      </w:pPr>
    </w:lvl>
  </w:abstractNum>
  <w:abstractNum w:abstractNumId="8">
    <w:nsid w:val="1C9C44ED"/>
    <w:multiLevelType w:val="hybridMultilevel"/>
    <w:tmpl w:val="EC5664E4"/>
    <w:lvl w:ilvl="0" w:tplc="040C0001">
      <w:start w:val="1"/>
      <w:numFmt w:val="bullet"/>
      <w:lvlText w:val=""/>
      <w:lvlJc w:val="left"/>
      <w:pPr>
        <w:tabs>
          <w:tab w:val="num" w:pos="720"/>
        </w:tabs>
        <w:ind w:left="720" w:hanging="360"/>
      </w:pPr>
      <w:rPr>
        <w:rFonts w:ascii="Symbol" w:hAnsi="Symbol" w:hint="default"/>
      </w:rPr>
    </w:lvl>
    <w:lvl w:ilvl="1" w:tplc="3F9EEB24" w:tentative="1">
      <w:start w:val="1"/>
      <w:numFmt w:val="bullet"/>
      <w:lvlText w:val=""/>
      <w:lvlJc w:val="left"/>
      <w:pPr>
        <w:tabs>
          <w:tab w:val="num" w:pos="1440"/>
        </w:tabs>
        <w:ind w:left="1440" w:hanging="360"/>
      </w:pPr>
      <w:rPr>
        <w:rFonts w:ascii="Wingdings" w:hAnsi="Wingdings" w:hint="default"/>
      </w:rPr>
    </w:lvl>
    <w:lvl w:ilvl="2" w:tplc="630C432A" w:tentative="1">
      <w:start w:val="1"/>
      <w:numFmt w:val="bullet"/>
      <w:lvlText w:val=""/>
      <w:lvlJc w:val="left"/>
      <w:pPr>
        <w:tabs>
          <w:tab w:val="num" w:pos="2160"/>
        </w:tabs>
        <w:ind w:left="2160" w:hanging="360"/>
      </w:pPr>
      <w:rPr>
        <w:rFonts w:ascii="Wingdings" w:hAnsi="Wingdings" w:hint="default"/>
      </w:rPr>
    </w:lvl>
    <w:lvl w:ilvl="3" w:tplc="0BC27ABA" w:tentative="1">
      <w:start w:val="1"/>
      <w:numFmt w:val="bullet"/>
      <w:lvlText w:val=""/>
      <w:lvlJc w:val="left"/>
      <w:pPr>
        <w:tabs>
          <w:tab w:val="num" w:pos="2880"/>
        </w:tabs>
        <w:ind w:left="2880" w:hanging="360"/>
      </w:pPr>
      <w:rPr>
        <w:rFonts w:ascii="Wingdings" w:hAnsi="Wingdings" w:hint="default"/>
      </w:rPr>
    </w:lvl>
    <w:lvl w:ilvl="4" w:tplc="B576E128" w:tentative="1">
      <w:start w:val="1"/>
      <w:numFmt w:val="bullet"/>
      <w:lvlText w:val=""/>
      <w:lvlJc w:val="left"/>
      <w:pPr>
        <w:tabs>
          <w:tab w:val="num" w:pos="3600"/>
        </w:tabs>
        <w:ind w:left="3600" w:hanging="360"/>
      </w:pPr>
      <w:rPr>
        <w:rFonts w:ascii="Wingdings" w:hAnsi="Wingdings" w:hint="default"/>
      </w:rPr>
    </w:lvl>
    <w:lvl w:ilvl="5" w:tplc="4B768024" w:tentative="1">
      <w:start w:val="1"/>
      <w:numFmt w:val="bullet"/>
      <w:lvlText w:val=""/>
      <w:lvlJc w:val="left"/>
      <w:pPr>
        <w:tabs>
          <w:tab w:val="num" w:pos="4320"/>
        </w:tabs>
        <w:ind w:left="4320" w:hanging="360"/>
      </w:pPr>
      <w:rPr>
        <w:rFonts w:ascii="Wingdings" w:hAnsi="Wingdings" w:hint="default"/>
      </w:rPr>
    </w:lvl>
    <w:lvl w:ilvl="6" w:tplc="8820D2C4" w:tentative="1">
      <w:start w:val="1"/>
      <w:numFmt w:val="bullet"/>
      <w:lvlText w:val=""/>
      <w:lvlJc w:val="left"/>
      <w:pPr>
        <w:tabs>
          <w:tab w:val="num" w:pos="5040"/>
        </w:tabs>
        <w:ind w:left="5040" w:hanging="360"/>
      </w:pPr>
      <w:rPr>
        <w:rFonts w:ascii="Wingdings" w:hAnsi="Wingdings" w:hint="default"/>
      </w:rPr>
    </w:lvl>
    <w:lvl w:ilvl="7" w:tplc="486CB302" w:tentative="1">
      <w:start w:val="1"/>
      <w:numFmt w:val="bullet"/>
      <w:lvlText w:val=""/>
      <w:lvlJc w:val="left"/>
      <w:pPr>
        <w:tabs>
          <w:tab w:val="num" w:pos="5760"/>
        </w:tabs>
        <w:ind w:left="5760" w:hanging="360"/>
      </w:pPr>
      <w:rPr>
        <w:rFonts w:ascii="Wingdings" w:hAnsi="Wingdings" w:hint="default"/>
      </w:rPr>
    </w:lvl>
    <w:lvl w:ilvl="8" w:tplc="F32ED460" w:tentative="1">
      <w:start w:val="1"/>
      <w:numFmt w:val="bullet"/>
      <w:lvlText w:val=""/>
      <w:lvlJc w:val="left"/>
      <w:pPr>
        <w:tabs>
          <w:tab w:val="num" w:pos="6480"/>
        </w:tabs>
        <w:ind w:left="6480" w:hanging="360"/>
      </w:pPr>
      <w:rPr>
        <w:rFonts w:ascii="Wingdings" w:hAnsi="Wingdings" w:hint="default"/>
      </w:rPr>
    </w:lvl>
  </w:abstractNum>
  <w:abstractNum w:abstractNumId="9">
    <w:nsid w:val="225966D3"/>
    <w:multiLevelType w:val="hybridMultilevel"/>
    <w:tmpl w:val="DA686BDA"/>
    <w:lvl w:ilvl="0" w:tplc="26A2771C">
      <w:start w:val="1"/>
      <w:numFmt w:val="bullet"/>
      <w:lvlText w:val="•"/>
      <w:lvlJc w:val="left"/>
      <w:pPr>
        <w:tabs>
          <w:tab w:val="num" w:pos="720"/>
        </w:tabs>
        <w:ind w:left="720" w:hanging="360"/>
      </w:pPr>
      <w:rPr>
        <w:rFonts w:ascii="Times New Roman" w:hAnsi="Times New Roman" w:hint="default"/>
      </w:rPr>
    </w:lvl>
    <w:lvl w:ilvl="1" w:tplc="07882E8C" w:tentative="1">
      <w:start w:val="1"/>
      <w:numFmt w:val="bullet"/>
      <w:lvlText w:val="•"/>
      <w:lvlJc w:val="left"/>
      <w:pPr>
        <w:tabs>
          <w:tab w:val="num" w:pos="1440"/>
        </w:tabs>
        <w:ind w:left="1440" w:hanging="360"/>
      </w:pPr>
      <w:rPr>
        <w:rFonts w:ascii="Times New Roman" w:hAnsi="Times New Roman" w:hint="default"/>
      </w:rPr>
    </w:lvl>
    <w:lvl w:ilvl="2" w:tplc="2B8E2AF4" w:tentative="1">
      <w:start w:val="1"/>
      <w:numFmt w:val="bullet"/>
      <w:lvlText w:val="•"/>
      <w:lvlJc w:val="left"/>
      <w:pPr>
        <w:tabs>
          <w:tab w:val="num" w:pos="2160"/>
        </w:tabs>
        <w:ind w:left="2160" w:hanging="360"/>
      </w:pPr>
      <w:rPr>
        <w:rFonts w:ascii="Times New Roman" w:hAnsi="Times New Roman" w:hint="default"/>
      </w:rPr>
    </w:lvl>
    <w:lvl w:ilvl="3" w:tplc="5986D98E" w:tentative="1">
      <w:start w:val="1"/>
      <w:numFmt w:val="bullet"/>
      <w:lvlText w:val="•"/>
      <w:lvlJc w:val="left"/>
      <w:pPr>
        <w:tabs>
          <w:tab w:val="num" w:pos="2880"/>
        </w:tabs>
        <w:ind w:left="2880" w:hanging="360"/>
      </w:pPr>
      <w:rPr>
        <w:rFonts w:ascii="Times New Roman" w:hAnsi="Times New Roman" w:hint="default"/>
      </w:rPr>
    </w:lvl>
    <w:lvl w:ilvl="4" w:tplc="B43CE910" w:tentative="1">
      <w:start w:val="1"/>
      <w:numFmt w:val="bullet"/>
      <w:lvlText w:val="•"/>
      <w:lvlJc w:val="left"/>
      <w:pPr>
        <w:tabs>
          <w:tab w:val="num" w:pos="3600"/>
        </w:tabs>
        <w:ind w:left="3600" w:hanging="360"/>
      </w:pPr>
      <w:rPr>
        <w:rFonts w:ascii="Times New Roman" w:hAnsi="Times New Roman" w:hint="default"/>
      </w:rPr>
    </w:lvl>
    <w:lvl w:ilvl="5" w:tplc="B4BAF7A6" w:tentative="1">
      <w:start w:val="1"/>
      <w:numFmt w:val="bullet"/>
      <w:lvlText w:val="•"/>
      <w:lvlJc w:val="left"/>
      <w:pPr>
        <w:tabs>
          <w:tab w:val="num" w:pos="4320"/>
        </w:tabs>
        <w:ind w:left="4320" w:hanging="360"/>
      </w:pPr>
      <w:rPr>
        <w:rFonts w:ascii="Times New Roman" w:hAnsi="Times New Roman" w:hint="default"/>
      </w:rPr>
    </w:lvl>
    <w:lvl w:ilvl="6" w:tplc="314C7C48" w:tentative="1">
      <w:start w:val="1"/>
      <w:numFmt w:val="bullet"/>
      <w:lvlText w:val="•"/>
      <w:lvlJc w:val="left"/>
      <w:pPr>
        <w:tabs>
          <w:tab w:val="num" w:pos="5040"/>
        </w:tabs>
        <w:ind w:left="5040" w:hanging="360"/>
      </w:pPr>
      <w:rPr>
        <w:rFonts w:ascii="Times New Roman" w:hAnsi="Times New Roman" w:hint="default"/>
      </w:rPr>
    </w:lvl>
    <w:lvl w:ilvl="7" w:tplc="76A2943E" w:tentative="1">
      <w:start w:val="1"/>
      <w:numFmt w:val="bullet"/>
      <w:lvlText w:val="•"/>
      <w:lvlJc w:val="left"/>
      <w:pPr>
        <w:tabs>
          <w:tab w:val="num" w:pos="5760"/>
        </w:tabs>
        <w:ind w:left="5760" w:hanging="360"/>
      </w:pPr>
      <w:rPr>
        <w:rFonts w:ascii="Times New Roman" w:hAnsi="Times New Roman" w:hint="default"/>
      </w:rPr>
    </w:lvl>
    <w:lvl w:ilvl="8" w:tplc="81C039D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3EE190A"/>
    <w:multiLevelType w:val="hybridMultilevel"/>
    <w:tmpl w:val="AB7EA69C"/>
    <w:lvl w:ilvl="0" w:tplc="3B268F46">
      <w:start w:val="1"/>
      <w:numFmt w:val="bullet"/>
      <w:lvlText w:val=""/>
      <w:lvlJc w:val="left"/>
      <w:pPr>
        <w:tabs>
          <w:tab w:val="num" w:pos="720"/>
        </w:tabs>
        <w:ind w:left="720" w:hanging="360"/>
      </w:pPr>
      <w:rPr>
        <w:rFonts w:ascii="Wingdings" w:hAnsi="Wingdings" w:hint="default"/>
      </w:rPr>
    </w:lvl>
    <w:lvl w:ilvl="1" w:tplc="D5C0CF7C" w:tentative="1">
      <w:start w:val="1"/>
      <w:numFmt w:val="bullet"/>
      <w:lvlText w:val=""/>
      <w:lvlJc w:val="left"/>
      <w:pPr>
        <w:tabs>
          <w:tab w:val="num" w:pos="1440"/>
        </w:tabs>
        <w:ind w:left="1440" w:hanging="360"/>
      </w:pPr>
      <w:rPr>
        <w:rFonts w:ascii="Wingdings" w:hAnsi="Wingdings" w:hint="default"/>
      </w:rPr>
    </w:lvl>
    <w:lvl w:ilvl="2" w:tplc="83E4373C" w:tentative="1">
      <w:start w:val="1"/>
      <w:numFmt w:val="bullet"/>
      <w:lvlText w:val=""/>
      <w:lvlJc w:val="left"/>
      <w:pPr>
        <w:tabs>
          <w:tab w:val="num" w:pos="2160"/>
        </w:tabs>
        <w:ind w:left="2160" w:hanging="360"/>
      </w:pPr>
      <w:rPr>
        <w:rFonts w:ascii="Wingdings" w:hAnsi="Wingdings" w:hint="default"/>
      </w:rPr>
    </w:lvl>
    <w:lvl w:ilvl="3" w:tplc="85324322" w:tentative="1">
      <w:start w:val="1"/>
      <w:numFmt w:val="bullet"/>
      <w:lvlText w:val=""/>
      <w:lvlJc w:val="left"/>
      <w:pPr>
        <w:tabs>
          <w:tab w:val="num" w:pos="2880"/>
        </w:tabs>
        <w:ind w:left="2880" w:hanging="360"/>
      </w:pPr>
      <w:rPr>
        <w:rFonts w:ascii="Wingdings" w:hAnsi="Wingdings" w:hint="default"/>
      </w:rPr>
    </w:lvl>
    <w:lvl w:ilvl="4" w:tplc="E8B63C80" w:tentative="1">
      <w:start w:val="1"/>
      <w:numFmt w:val="bullet"/>
      <w:lvlText w:val=""/>
      <w:lvlJc w:val="left"/>
      <w:pPr>
        <w:tabs>
          <w:tab w:val="num" w:pos="3600"/>
        </w:tabs>
        <w:ind w:left="3600" w:hanging="360"/>
      </w:pPr>
      <w:rPr>
        <w:rFonts w:ascii="Wingdings" w:hAnsi="Wingdings" w:hint="default"/>
      </w:rPr>
    </w:lvl>
    <w:lvl w:ilvl="5" w:tplc="5BD2EAC6" w:tentative="1">
      <w:start w:val="1"/>
      <w:numFmt w:val="bullet"/>
      <w:lvlText w:val=""/>
      <w:lvlJc w:val="left"/>
      <w:pPr>
        <w:tabs>
          <w:tab w:val="num" w:pos="4320"/>
        </w:tabs>
        <w:ind w:left="4320" w:hanging="360"/>
      </w:pPr>
      <w:rPr>
        <w:rFonts w:ascii="Wingdings" w:hAnsi="Wingdings" w:hint="default"/>
      </w:rPr>
    </w:lvl>
    <w:lvl w:ilvl="6" w:tplc="74B2610A" w:tentative="1">
      <w:start w:val="1"/>
      <w:numFmt w:val="bullet"/>
      <w:lvlText w:val=""/>
      <w:lvlJc w:val="left"/>
      <w:pPr>
        <w:tabs>
          <w:tab w:val="num" w:pos="5040"/>
        </w:tabs>
        <w:ind w:left="5040" w:hanging="360"/>
      </w:pPr>
      <w:rPr>
        <w:rFonts w:ascii="Wingdings" w:hAnsi="Wingdings" w:hint="default"/>
      </w:rPr>
    </w:lvl>
    <w:lvl w:ilvl="7" w:tplc="1F02EB7E" w:tentative="1">
      <w:start w:val="1"/>
      <w:numFmt w:val="bullet"/>
      <w:lvlText w:val=""/>
      <w:lvlJc w:val="left"/>
      <w:pPr>
        <w:tabs>
          <w:tab w:val="num" w:pos="5760"/>
        </w:tabs>
        <w:ind w:left="5760" w:hanging="360"/>
      </w:pPr>
      <w:rPr>
        <w:rFonts w:ascii="Wingdings" w:hAnsi="Wingdings" w:hint="default"/>
      </w:rPr>
    </w:lvl>
    <w:lvl w:ilvl="8" w:tplc="BDD66362" w:tentative="1">
      <w:start w:val="1"/>
      <w:numFmt w:val="bullet"/>
      <w:lvlText w:val=""/>
      <w:lvlJc w:val="left"/>
      <w:pPr>
        <w:tabs>
          <w:tab w:val="num" w:pos="6480"/>
        </w:tabs>
        <w:ind w:left="6480" w:hanging="360"/>
      </w:pPr>
      <w:rPr>
        <w:rFonts w:ascii="Wingdings" w:hAnsi="Wingdings" w:hint="default"/>
      </w:rPr>
    </w:lvl>
  </w:abstractNum>
  <w:abstractNum w:abstractNumId="11">
    <w:nsid w:val="25381A8F"/>
    <w:multiLevelType w:val="hybridMultilevel"/>
    <w:tmpl w:val="490EEF1C"/>
    <w:lvl w:ilvl="0" w:tplc="B42C7450">
      <w:start w:val="2"/>
      <w:numFmt w:val="decimal"/>
      <w:lvlText w:val="%1."/>
      <w:lvlJc w:val="left"/>
      <w:pPr>
        <w:tabs>
          <w:tab w:val="num" w:pos="3762"/>
        </w:tabs>
        <w:ind w:left="3762" w:hanging="360"/>
      </w:pPr>
    </w:lvl>
    <w:lvl w:ilvl="1" w:tplc="8E70C35C" w:tentative="1">
      <w:start w:val="1"/>
      <w:numFmt w:val="decimal"/>
      <w:lvlText w:val="%2."/>
      <w:lvlJc w:val="left"/>
      <w:pPr>
        <w:tabs>
          <w:tab w:val="num" w:pos="4482"/>
        </w:tabs>
        <w:ind w:left="4482" w:hanging="360"/>
      </w:pPr>
    </w:lvl>
    <w:lvl w:ilvl="2" w:tplc="3834A644" w:tentative="1">
      <w:start w:val="1"/>
      <w:numFmt w:val="decimal"/>
      <w:lvlText w:val="%3."/>
      <w:lvlJc w:val="left"/>
      <w:pPr>
        <w:tabs>
          <w:tab w:val="num" w:pos="5202"/>
        </w:tabs>
        <w:ind w:left="5202" w:hanging="360"/>
      </w:pPr>
    </w:lvl>
    <w:lvl w:ilvl="3" w:tplc="31DAF97C" w:tentative="1">
      <w:start w:val="1"/>
      <w:numFmt w:val="decimal"/>
      <w:lvlText w:val="%4."/>
      <w:lvlJc w:val="left"/>
      <w:pPr>
        <w:tabs>
          <w:tab w:val="num" w:pos="5922"/>
        </w:tabs>
        <w:ind w:left="5922" w:hanging="360"/>
      </w:pPr>
    </w:lvl>
    <w:lvl w:ilvl="4" w:tplc="A1387384" w:tentative="1">
      <w:start w:val="1"/>
      <w:numFmt w:val="decimal"/>
      <w:lvlText w:val="%5."/>
      <w:lvlJc w:val="left"/>
      <w:pPr>
        <w:tabs>
          <w:tab w:val="num" w:pos="6642"/>
        </w:tabs>
        <w:ind w:left="6642" w:hanging="360"/>
      </w:pPr>
    </w:lvl>
    <w:lvl w:ilvl="5" w:tplc="325C66D4" w:tentative="1">
      <w:start w:val="1"/>
      <w:numFmt w:val="decimal"/>
      <w:lvlText w:val="%6."/>
      <w:lvlJc w:val="left"/>
      <w:pPr>
        <w:tabs>
          <w:tab w:val="num" w:pos="7362"/>
        </w:tabs>
        <w:ind w:left="7362" w:hanging="360"/>
      </w:pPr>
    </w:lvl>
    <w:lvl w:ilvl="6" w:tplc="52A25FCA" w:tentative="1">
      <w:start w:val="1"/>
      <w:numFmt w:val="decimal"/>
      <w:lvlText w:val="%7."/>
      <w:lvlJc w:val="left"/>
      <w:pPr>
        <w:tabs>
          <w:tab w:val="num" w:pos="8082"/>
        </w:tabs>
        <w:ind w:left="8082" w:hanging="360"/>
      </w:pPr>
    </w:lvl>
    <w:lvl w:ilvl="7" w:tplc="633AFD6C" w:tentative="1">
      <w:start w:val="1"/>
      <w:numFmt w:val="decimal"/>
      <w:lvlText w:val="%8."/>
      <w:lvlJc w:val="left"/>
      <w:pPr>
        <w:tabs>
          <w:tab w:val="num" w:pos="8802"/>
        </w:tabs>
        <w:ind w:left="8802" w:hanging="360"/>
      </w:pPr>
    </w:lvl>
    <w:lvl w:ilvl="8" w:tplc="DA5A434C" w:tentative="1">
      <w:start w:val="1"/>
      <w:numFmt w:val="decimal"/>
      <w:lvlText w:val="%9."/>
      <w:lvlJc w:val="left"/>
      <w:pPr>
        <w:tabs>
          <w:tab w:val="num" w:pos="9522"/>
        </w:tabs>
        <w:ind w:left="9522" w:hanging="360"/>
      </w:pPr>
    </w:lvl>
  </w:abstractNum>
  <w:abstractNum w:abstractNumId="12">
    <w:nsid w:val="2B742FC1"/>
    <w:multiLevelType w:val="hybridMultilevel"/>
    <w:tmpl w:val="7870CA44"/>
    <w:lvl w:ilvl="0" w:tplc="4D566C5A">
      <w:start w:val="1"/>
      <w:numFmt w:val="bullet"/>
      <w:lvlText w:val=""/>
      <w:lvlJc w:val="left"/>
      <w:pPr>
        <w:tabs>
          <w:tab w:val="num" w:pos="720"/>
        </w:tabs>
        <w:ind w:left="720" w:hanging="360"/>
      </w:pPr>
      <w:rPr>
        <w:rFonts w:ascii="Wingdings" w:hAnsi="Wingdings" w:hint="default"/>
      </w:rPr>
    </w:lvl>
    <w:lvl w:ilvl="1" w:tplc="3F9EEB24" w:tentative="1">
      <w:start w:val="1"/>
      <w:numFmt w:val="bullet"/>
      <w:lvlText w:val=""/>
      <w:lvlJc w:val="left"/>
      <w:pPr>
        <w:tabs>
          <w:tab w:val="num" w:pos="1440"/>
        </w:tabs>
        <w:ind w:left="1440" w:hanging="360"/>
      </w:pPr>
      <w:rPr>
        <w:rFonts w:ascii="Wingdings" w:hAnsi="Wingdings" w:hint="default"/>
      </w:rPr>
    </w:lvl>
    <w:lvl w:ilvl="2" w:tplc="630C432A" w:tentative="1">
      <w:start w:val="1"/>
      <w:numFmt w:val="bullet"/>
      <w:lvlText w:val=""/>
      <w:lvlJc w:val="left"/>
      <w:pPr>
        <w:tabs>
          <w:tab w:val="num" w:pos="2160"/>
        </w:tabs>
        <w:ind w:left="2160" w:hanging="360"/>
      </w:pPr>
      <w:rPr>
        <w:rFonts w:ascii="Wingdings" w:hAnsi="Wingdings" w:hint="default"/>
      </w:rPr>
    </w:lvl>
    <w:lvl w:ilvl="3" w:tplc="0BC27ABA" w:tentative="1">
      <w:start w:val="1"/>
      <w:numFmt w:val="bullet"/>
      <w:lvlText w:val=""/>
      <w:lvlJc w:val="left"/>
      <w:pPr>
        <w:tabs>
          <w:tab w:val="num" w:pos="2880"/>
        </w:tabs>
        <w:ind w:left="2880" w:hanging="360"/>
      </w:pPr>
      <w:rPr>
        <w:rFonts w:ascii="Wingdings" w:hAnsi="Wingdings" w:hint="default"/>
      </w:rPr>
    </w:lvl>
    <w:lvl w:ilvl="4" w:tplc="B576E128" w:tentative="1">
      <w:start w:val="1"/>
      <w:numFmt w:val="bullet"/>
      <w:lvlText w:val=""/>
      <w:lvlJc w:val="left"/>
      <w:pPr>
        <w:tabs>
          <w:tab w:val="num" w:pos="3600"/>
        </w:tabs>
        <w:ind w:left="3600" w:hanging="360"/>
      </w:pPr>
      <w:rPr>
        <w:rFonts w:ascii="Wingdings" w:hAnsi="Wingdings" w:hint="default"/>
      </w:rPr>
    </w:lvl>
    <w:lvl w:ilvl="5" w:tplc="4B768024" w:tentative="1">
      <w:start w:val="1"/>
      <w:numFmt w:val="bullet"/>
      <w:lvlText w:val=""/>
      <w:lvlJc w:val="left"/>
      <w:pPr>
        <w:tabs>
          <w:tab w:val="num" w:pos="4320"/>
        </w:tabs>
        <w:ind w:left="4320" w:hanging="360"/>
      </w:pPr>
      <w:rPr>
        <w:rFonts w:ascii="Wingdings" w:hAnsi="Wingdings" w:hint="default"/>
      </w:rPr>
    </w:lvl>
    <w:lvl w:ilvl="6" w:tplc="8820D2C4" w:tentative="1">
      <w:start w:val="1"/>
      <w:numFmt w:val="bullet"/>
      <w:lvlText w:val=""/>
      <w:lvlJc w:val="left"/>
      <w:pPr>
        <w:tabs>
          <w:tab w:val="num" w:pos="5040"/>
        </w:tabs>
        <w:ind w:left="5040" w:hanging="360"/>
      </w:pPr>
      <w:rPr>
        <w:rFonts w:ascii="Wingdings" w:hAnsi="Wingdings" w:hint="default"/>
      </w:rPr>
    </w:lvl>
    <w:lvl w:ilvl="7" w:tplc="486CB302" w:tentative="1">
      <w:start w:val="1"/>
      <w:numFmt w:val="bullet"/>
      <w:lvlText w:val=""/>
      <w:lvlJc w:val="left"/>
      <w:pPr>
        <w:tabs>
          <w:tab w:val="num" w:pos="5760"/>
        </w:tabs>
        <w:ind w:left="5760" w:hanging="360"/>
      </w:pPr>
      <w:rPr>
        <w:rFonts w:ascii="Wingdings" w:hAnsi="Wingdings" w:hint="default"/>
      </w:rPr>
    </w:lvl>
    <w:lvl w:ilvl="8" w:tplc="F32ED460" w:tentative="1">
      <w:start w:val="1"/>
      <w:numFmt w:val="bullet"/>
      <w:lvlText w:val=""/>
      <w:lvlJc w:val="left"/>
      <w:pPr>
        <w:tabs>
          <w:tab w:val="num" w:pos="6480"/>
        </w:tabs>
        <w:ind w:left="6480" w:hanging="360"/>
      </w:pPr>
      <w:rPr>
        <w:rFonts w:ascii="Wingdings" w:hAnsi="Wingdings" w:hint="default"/>
      </w:rPr>
    </w:lvl>
  </w:abstractNum>
  <w:abstractNum w:abstractNumId="13">
    <w:nsid w:val="2B8544A6"/>
    <w:multiLevelType w:val="hybridMultilevel"/>
    <w:tmpl w:val="98B6193E"/>
    <w:lvl w:ilvl="0" w:tplc="B64E53A0">
      <w:start w:val="1"/>
      <w:numFmt w:val="bullet"/>
      <w:lvlText w:val=""/>
      <w:lvlJc w:val="left"/>
      <w:pPr>
        <w:tabs>
          <w:tab w:val="num" w:pos="720"/>
        </w:tabs>
        <w:ind w:left="720" w:hanging="360"/>
      </w:pPr>
      <w:rPr>
        <w:rFonts w:ascii="Wingdings" w:hAnsi="Wingdings" w:hint="default"/>
      </w:rPr>
    </w:lvl>
    <w:lvl w:ilvl="1" w:tplc="86A4A64C" w:tentative="1">
      <w:start w:val="1"/>
      <w:numFmt w:val="bullet"/>
      <w:lvlText w:val=""/>
      <w:lvlJc w:val="left"/>
      <w:pPr>
        <w:tabs>
          <w:tab w:val="num" w:pos="1440"/>
        </w:tabs>
        <w:ind w:left="1440" w:hanging="360"/>
      </w:pPr>
      <w:rPr>
        <w:rFonts w:ascii="Wingdings" w:hAnsi="Wingdings" w:hint="default"/>
      </w:rPr>
    </w:lvl>
    <w:lvl w:ilvl="2" w:tplc="2ABA8506" w:tentative="1">
      <w:start w:val="1"/>
      <w:numFmt w:val="bullet"/>
      <w:lvlText w:val=""/>
      <w:lvlJc w:val="left"/>
      <w:pPr>
        <w:tabs>
          <w:tab w:val="num" w:pos="2160"/>
        </w:tabs>
        <w:ind w:left="2160" w:hanging="360"/>
      </w:pPr>
      <w:rPr>
        <w:rFonts w:ascii="Wingdings" w:hAnsi="Wingdings" w:hint="default"/>
      </w:rPr>
    </w:lvl>
    <w:lvl w:ilvl="3" w:tplc="C3F2C4E2" w:tentative="1">
      <w:start w:val="1"/>
      <w:numFmt w:val="bullet"/>
      <w:lvlText w:val=""/>
      <w:lvlJc w:val="left"/>
      <w:pPr>
        <w:tabs>
          <w:tab w:val="num" w:pos="2880"/>
        </w:tabs>
        <w:ind w:left="2880" w:hanging="360"/>
      </w:pPr>
      <w:rPr>
        <w:rFonts w:ascii="Wingdings" w:hAnsi="Wingdings" w:hint="default"/>
      </w:rPr>
    </w:lvl>
    <w:lvl w:ilvl="4" w:tplc="B4C68DAC" w:tentative="1">
      <w:start w:val="1"/>
      <w:numFmt w:val="bullet"/>
      <w:lvlText w:val=""/>
      <w:lvlJc w:val="left"/>
      <w:pPr>
        <w:tabs>
          <w:tab w:val="num" w:pos="3600"/>
        </w:tabs>
        <w:ind w:left="3600" w:hanging="360"/>
      </w:pPr>
      <w:rPr>
        <w:rFonts w:ascii="Wingdings" w:hAnsi="Wingdings" w:hint="default"/>
      </w:rPr>
    </w:lvl>
    <w:lvl w:ilvl="5" w:tplc="A64C56F8" w:tentative="1">
      <w:start w:val="1"/>
      <w:numFmt w:val="bullet"/>
      <w:lvlText w:val=""/>
      <w:lvlJc w:val="left"/>
      <w:pPr>
        <w:tabs>
          <w:tab w:val="num" w:pos="4320"/>
        </w:tabs>
        <w:ind w:left="4320" w:hanging="360"/>
      </w:pPr>
      <w:rPr>
        <w:rFonts w:ascii="Wingdings" w:hAnsi="Wingdings" w:hint="default"/>
      </w:rPr>
    </w:lvl>
    <w:lvl w:ilvl="6" w:tplc="C86EBAFC" w:tentative="1">
      <w:start w:val="1"/>
      <w:numFmt w:val="bullet"/>
      <w:lvlText w:val=""/>
      <w:lvlJc w:val="left"/>
      <w:pPr>
        <w:tabs>
          <w:tab w:val="num" w:pos="5040"/>
        </w:tabs>
        <w:ind w:left="5040" w:hanging="360"/>
      </w:pPr>
      <w:rPr>
        <w:rFonts w:ascii="Wingdings" w:hAnsi="Wingdings" w:hint="default"/>
      </w:rPr>
    </w:lvl>
    <w:lvl w:ilvl="7" w:tplc="CB122CFC" w:tentative="1">
      <w:start w:val="1"/>
      <w:numFmt w:val="bullet"/>
      <w:lvlText w:val=""/>
      <w:lvlJc w:val="left"/>
      <w:pPr>
        <w:tabs>
          <w:tab w:val="num" w:pos="5760"/>
        </w:tabs>
        <w:ind w:left="5760" w:hanging="360"/>
      </w:pPr>
      <w:rPr>
        <w:rFonts w:ascii="Wingdings" w:hAnsi="Wingdings" w:hint="default"/>
      </w:rPr>
    </w:lvl>
    <w:lvl w:ilvl="8" w:tplc="377C06E0" w:tentative="1">
      <w:start w:val="1"/>
      <w:numFmt w:val="bullet"/>
      <w:lvlText w:val=""/>
      <w:lvlJc w:val="left"/>
      <w:pPr>
        <w:tabs>
          <w:tab w:val="num" w:pos="6480"/>
        </w:tabs>
        <w:ind w:left="6480" w:hanging="360"/>
      </w:pPr>
      <w:rPr>
        <w:rFonts w:ascii="Wingdings" w:hAnsi="Wingdings" w:hint="default"/>
      </w:rPr>
    </w:lvl>
  </w:abstractNum>
  <w:abstractNum w:abstractNumId="14">
    <w:nsid w:val="2D902787"/>
    <w:multiLevelType w:val="hybridMultilevel"/>
    <w:tmpl w:val="41F01242"/>
    <w:lvl w:ilvl="0" w:tplc="B70822BA">
      <w:start w:val="6"/>
      <w:numFmt w:val="decimal"/>
      <w:lvlText w:val="%1."/>
      <w:lvlJc w:val="left"/>
      <w:pPr>
        <w:tabs>
          <w:tab w:val="num" w:pos="720"/>
        </w:tabs>
        <w:ind w:left="720" w:hanging="360"/>
      </w:pPr>
    </w:lvl>
    <w:lvl w:ilvl="1" w:tplc="C128D710" w:tentative="1">
      <w:start w:val="1"/>
      <w:numFmt w:val="decimal"/>
      <w:lvlText w:val="%2."/>
      <w:lvlJc w:val="left"/>
      <w:pPr>
        <w:tabs>
          <w:tab w:val="num" w:pos="1440"/>
        </w:tabs>
        <w:ind w:left="1440" w:hanging="360"/>
      </w:pPr>
    </w:lvl>
    <w:lvl w:ilvl="2" w:tplc="1EDEAD7C" w:tentative="1">
      <w:start w:val="1"/>
      <w:numFmt w:val="decimal"/>
      <w:lvlText w:val="%3."/>
      <w:lvlJc w:val="left"/>
      <w:pPr>
        <w:tabs>
          <w:tab w:val="num" w:pos="2160"/>
        </w:tabs>
        <w:ind w:left="2160" w:hanging="360"/>
      </w:pPr>
    </w:lvl>
    <w:lvl w:ilvl="3" w:tplc="10F87838" w:tentative="1">
      <w:start w:val="1"/>
      <w:numFmt w:val="decimal"/>
      <w:lvlText w:val="%4."/>
      <w:lvlJc w:val="left"/>
      <w:pPr>
        <w:tabs>
          <w:tab w:val="num" w:pos="2880"/>
        </w:tabs>
        <w:ind w:left="2880" w:hanging="360"/>
      </w:pPr>
    </w:lvl>
    <w:lvl w:ilvl="4" w:tplc="6A5CB3B4" w:tentative="1">
      <w:start w:val="1"/>
      <w:numFmt w:val="decimal"/>
      <w:lvlText w:val="%5."/>
      <w:lvlJc w:val="left"/>
      <w:pPr>
        <w:tabs>
          <w:tab w:val="num" w:pos="3600"/>
        </w:tabs>
        <w:ind w:left="3600" w:hanging="360"/>
      </w:pPr>
    </w:lvl>
    <w:lvl w:ilvl="5" w:tplc="A2B211FC" w:tentative="1">
      <w:start w:val="1"/>
      <w:numFmt w:val="decimal"/>
      <w:lvlText w:val="%6."/>
      <w:lvlJc w:val="left"/>
      <w:pPr>
        <w:tabs>
          <w:tab w:val="num" w:pos="4320"/>
        </w:tabs>
        <w:ind w:left="4320" w:hanging="360"/>
      </w:pPr>
    </w:lvl>
    <w:lvl w:ilvl="6" w:tplc="3C90CD1A" w:tentative="1">
      <w:start w:val="1"/>
      <w:numFmt w:val="decimal"/>
      <w:lvlText w:val="%7."/>
      <w:lvlJc w:val="left"/>
      <w:pPr>
        <w:tabs>
          <w:tab w:val="num" w:pos="5040"/>
        </w:tabs>
        <w:ind w:left="5040" w:hanging="360"/>
      </w:pPr>
    </w:lvl>
    <w:lvl w:ilvl="7" w:tplc="FB64EDF8" w:tentative="1">
      <w:start w:val="1"/>
      <w:numFmt w:val="decimal"/>
      <w:lvlText w:val="%8."/>
      <w:lvlJc w:val="left"/>
      <w:pPr>
        <w:tabs>
          <w:tab w:val="num" w:pos="5760"/>
        </w:tabs>
        <w:ind w:left="5760" w:hanging="360"/>
      </w:pPr>
    </w:lvl>
    <w:lvl w:ilvl="8" w:tplc="F1F017AA" w:tentative="1">
      <w:start w:val="1"/>
      <w:numFmt w:val="decimal"/>
      <w:lvlText w:val="%9."/>
      <w:lvlJc w:val="left"/>
      <w:pPr>
        <w:tabs>
          <w:tab w:val="num" w:pos="6480"/>
        </w:tabs>
        <w:ind w:left="6480" w:hanging="360"/>
      </w:pPr>
    </w:lvl>
  </w:abstractNum>
  <w:abstractNum w:abstractNumId="15">
    <w:nsid w:val="30974360"/>
    <w:multiLevelType w:val="hybridMultilevel"/>
    <w:tmpl w:val="0408F45A"/>
    <w:lvl w:ilvl="0" w:tplc="C8B2F9E2">
      <w:start w:val="1"/>
      <w:numFmt w:val="bullet"/>
      <w:lvlText w:val=""/>
      <w:lvlJc w:val="left"/>
      <w:pPr>
        <w:ind w:left="874" w:hanging="360"/>
      </w:pPr>
      <w:rPr>
        <w:rFonts w:ascii="Symbol" w:hAnsi="Symbol" w:hint="default"/>
      </w:rPr>
    </w:lvl>
    <w:lvl w:ilvl="1" w:tplc="040C0003" w:tentative="1">
      <w:start w:val="1"/>
      <w:numFmt w:val="bullet"/>
      <w:lvlText w:val="o"/>
      <w:lvlJc w:val="left"/>
      <w:pPr>
        <w:ind w:left="1594" w:hanging="360"/>
      </w:pPr>
      <w:rPr>
        <w:rFonts w:ascii="Courier New" w:hAnsi="Courier New" w:cs="Courier New" w:hint="default"/>
      </w:rPr>
    </w:lvl>
    <w:lvl w:ilvl="2" w:tplc="040C0005" w:tentative="1">
      <w:start w:val="1"/>
      <w:numFmt w:val="bullet"/>
      <w:lvlText w:val=""/>
      <w:lvlJc w:val="left"/>
      <w:pPr>
        <w:ind w:left="2314" w:hanging="360"/>
      </w:pPr>
      <w:rPr>
        <w:rFonts w:ascii="Wingdings" w:hAnsi="Wingdings" w:hint="default"/>
      </w:rPr>
    </w:lvl>
    <w:lvl w:ilvl="3" w:tplc="040C0001" w:tentative="1">
      <w:start w:val="1"/>
      <w:numFmt w:val="bullet"/>
      <w:lvlText w:val=""/>
      <w:lvlJc w:val="left"/>
      <w:pPr>
        <w:ind w:left="3034" w:hanging="360"/>
      </w:pPr>
      <w:rPr>
        <w:rFonts w:ascii="Symbol" w:hAnsi="Symbol" w:hint="default"/>
      </w:rPr>
    </w:lvl>
    <w:lvl w:ilvl="4" w:tplc="040C0003" w:tentative="1">
      <w:start w:val="1"/>
      <w:numFmt w:val="bullet"/>
      <w:lvlText w:val="o"/>
      <w:lvlJc w:val="left"/>
      <w:pPr>
        <w:ind w:left="3754" w:hanging="360"/>
      </w:pPr>
      <w:rPr>
        <w:rFonts w:ascii="Courier New" w:hAnsi="Courier New" w:cs="Courier New" w:hint="default"/>
      </w:rPr>
    </w:lvl>
    <w:lvl w:ilvl="5" w:tplc="040C0005" w:tentative="1">
      <w:start w:val="1"/>
      <w:numFmt w:val="bullet"/>
      <w:lvlText w:val=""/>
      <w:lvlJc w:val="left"/>
      <w:pPr>
        <w:ind w:left="4474" w:hanging="360"/>
      </w:pPr>
      <w:rPr>
        <w:rFonts w:ascii="Wingdings" w:hAnsi="Wingdings" w:hint="default"/>
      </w:rPr>
    </w:lvl>
    <w:lvl w:ilvl="6" w:tplc="040C0001" w:tentative="1">
      <w:start w:val="1"/>
      <w:numFmt w:val="bullet"/>
      <w:lvlText w:val=""/>
      <w:lvlJc w:val="left"/>
      <w:pPr>
        <w:ind w:left="5194" w:hanging="360"/>
      </w:pPr>
      <w:rPr>
        <w:rFonts w:ascii="Symbol" w:hAnsi="Symbol" w:hint="default"/>
      </w:rPr>
    </w:lvl>
    <w:lvl w:ilvl="7" w:tplc="040C0003" w:tentative="1">
      <w:start w:val="1"/>
      <w:numFmt w:val="bullet"/>
      <w:lvlText w:val="o"/>
      <w:lvlJc w:val="left"/>
      <w:pPr>
        <w:ind w:left="5914" w:hanging="360"/>
      </w:pPr>
      <w:rPr>
        <w:rFonts w:ascii="Courier New" w:hAnsi="Courier New" w:cs="Courier New" w:hint="default"/>
      </w:rPr>
    </w:lvl>
    <w:lvl w:ilvl="8" w:tplc="040C0005" w:tentative="1">
      <w:start w:val="1"/>
      <w:numFmt w:val="bullet"/>
      <w:lvlText w:val=""/>
      <w:lvlJc w:val="left"/>
      <w:pPr>
        <w:ind w:left="6634" w:hanging="360"/>
      </w:pPr>
      <w:rPr>
        <w:rFonts w:ascii="Wingdings" w:hAnsi="Wingdings" w:hint="default"/>
      </w:rPr>
    </w:lvl>
  </w:abstractNum>
  <w:abstractNum w:abstractNumId="16">
    <w:nsid w:val="349C7C63"/>
    <w:multiLevelType w:val="hybridMultilevel"/>
    <w:tmpl w:val="4AB8F35E"/>
    <w:lvl w:ilvl="0" w:tplc="E230D6BA">
      <w:start w:val="1"/>
      <w:numFmt w:val="bullet"/>
      <w:lvlText w:val=""/>
      <w:lvlJc w:val="left"/>
      <w:pPr>
        <w:tabs>
          <w:tab w:val="num" w:pos="720"/>
        </w:tabs>
        <w:ind w:left="720" w:hanging="360"/>
      </w:pPr>
      <w:rPr>
        <w:rFonts w:ascii="Wingdings" w:hAnsi="Wingdings" w:hint="default"/>
      </w:rPr>
    </w:lvl>
    <w:lvl w:ilvl="1" w:tplc="2932BABC" w:tentative="1">
      <w:start w:val="1"/>
      <w:numFmt w:val="bullet"/>
      <w:lvlText w:val=""/>
      <w:lvlJc w:val="left"/>
      <w:pPr>
        <w:tabs>
          <w:tab w:val="num" w:pos="1440"/>
        </w:tabs>
        <w:ind w:left="1440" w:hanging="360"/>
      </w:pPr>
      <w:rPr>
        <w:rFonts w:ascii="Wingdings" w:hAnsi="Wingdings" w:hint="default"/>
      </w:rPr>
    </w:lvl>
    <w:lvl w:ilvl="2" w:tplc="38A21B10" w:tentative="1">
      <w:start w:val="1"/>
      <w:numFmt w:val="bullet"/>
      <w:lvlText w:val=""/>
      <w:lvlJc w:val="left"/>
      <w:pPr>
        <w:tabs>
          <w:tab w:val="num" w:pos="2160"/>
        </w:tabs>
        <w:ind w:left="2160" w:hanging="360"/>
      </w:pPr>
      <w:rPr>
        <w:rFonts w:ascii="Wingdings" w:hAnsi="Wingdings" w:hint="default"/>
      </w:rPr>
    </w:lvl>
    <w:lvl w:ilvl="3" w:tplc="A9A224B2" w:tentative="1">
      <w:start w:val="1"/>
      <w:numFmt w:val="bullet"/>
      <w:lvlText w:val=""/>
      <w:lvlJc w:val="left"/>
      <w:pPr>
        <w:tabs>
          <w:tab w:val="num" w:pos="2880"/>
        </w:tabs>
        <w:ind w:left="2880" w:hanging="360"/>
      </w:pPr>
      <w:rPr>
        <w:rFonts w:ascii="Wingdings" w:hAnsi="Wingdings" w:hint="default"/>
      </w:rPr>
    </w:lvl>
    <w:lvl w:ilvl="4" w:tplc="05CE13B4" w:tentative="1">
      <w:start w:val="1"/>
      <w:numFmt w:val="bullet"/>
      <w:lvlText w:val=""/>
      <w:lvlJc w:val="left"/>
      <w:pPr>
        <w:tabs>
          <w:tab w:val="num" w:pos="3600"/>
        </w:tabs>
        <w:ind w:left="3600" w:hanging="360"/>
      </w:pPr>
      <w:rPr>
        <w:rFonts w:ascii="Wingdings" w:hAnsi="Wingdings" w:hint="default"/>
      </w:rPr>
    </w:lvl>
    <w:lvl w:ilvl="5" w:tplc="2354B8D0" w:tentative="1">
      <w:start w:val="1"/>
      <w:numFmt w:val="bullet"/>
      <w:lvlText w:val=""/>
      <w:lvlJc w:val="left"/>
      <w:pPr>
        <w:tabs>
          <w:tab w:val="num" w:pos="4320"/>
        </w:tabs>
        <w:ind w:left="4320" w:hanging="360"/>
      </w:pPr>
      <w:rPr>
        <w:rFonts w:ascii="Wingdings" w:hAnsi="Wingdings" w:hint="default"/>
      </w:rPr>
    </w:lvl>
    <w:lvl w:ilvl="6" w:tplc="B228210E" w:tentative="1">
      <w:start w:val="1"/>
      <w:numFmt w:val="bullet"/>
      <w:lvlText w:val=""/>
      <w:lvlJc w:val="left"/>
      <w:pPr>
        <w:tabs>
          <w:tab w:val="num" w:pos="5040"/>
        </w:tabs>
        <w:ind w:left="5040" w:hanging="360"/>
      </w:pPr>
      <w:rPr>
        <w:rFonts w:ascii="Wingdings" w:hAnsi="Wingdings" w:hint="default"/>
      </w:rPr>
    </w:lvl>
    <w:lvl w:ilvl="7" w:tplc="88104568" w:tentative="1">
      <w:start w:val="1"/>
      <w:numFmt w:val="bullet"/>
      <w:lvlText w:val=""/>
      <w:lvlJc w:val="left"/>
      <w:pPr>
        <w:tabs>
          <w:tab w:val="num" w:pos="5760"/>
        </w:tabs>
        <w:ind w:left="5760" w:hanging="360"/>
      </w:pPr>
      <w:rPr>
        <w:rFonts w:ascii="Wingdings" w:hAnsi="Wingdings" w:hint="default"/>
      </w:rPr>
    </w:lvl>
    <w:lvl w:ilvl="8" w:tplc="15608C4E" w:tentative="1">
      <w:start w:val="1"/>
      <w:numFmt w:val="bullet"/>
      <w:lvlText w:val=""/>
      <w:lvlJc w:val="left"/>
      <w:pPr>
        <w:tabs>
          <w:tab w:val="num" w:pos="6480"/>
        </w:tabs>
        <w:ind w:left="6480" w:hanging="360"/>
      </w:pPr>
      <w:rPr>
        <w:rFonts w:ascii="Wingdings" w:hAnsi="Wingdings" w:hint="default"/>
      </w:rPr>
    </w:lvl>
  </w:abstractNum>
  <w:abstractNum w:abstractNumId="17">
    <w:nsid w:val="36367C78"/>
    <w:multiLevelType w:val="hybridMultilevel"/>
    <w:tmpl w:val="D42C36D2"/>
    <w:lvl w:ilvl="0" w:tplc="85769D2C">
      <w:start w:val="6"/>
      <w:numFmt w:val="decimal"/>
      <w:lvlText w:val="%1."/>
      <w:lvlJc w:val="left"/>
      <w:pPr>
        <w:tabs>
          <w:tab w:val="num" w:pos="720"/>
        </w:tabs>
        <w:ind w:left="720" w:hanging="360"/>
      </w:pPr>
    </w:lvl>
    <w:lvl w:ilvl="1" w:tplc="4BBA6ED0" w:tentative="1">
      <w:start w:val="1"/>
      <w:numFmt w:val="decimal"/>
      <w:lvlText w:val="%2."/>
      <w:lvlJc w:val="left"/>
      <w:pPr>
        <w:tabs>
          <w:tab w:val="num" w:pos="1440"/>
        </w:tabs>
        <w:ind w:left="1440" w:hanging="360"/>
      </w:pPr>
    </w:lvl>
    <w:lvl w:ilvl="2" w:tplc="BA981246" w:tentative="1">
      <w:start w:val="1"/>
      <w:numFmt w:val="decimal"/>
      <w:lvlText w:val="%3."/>
      <w:lvlJc w:val="left"/>
      <w:pPr>
        <w:tabs>
          <w:tab w:val="num" w:pos="2160"/>
        </w:tabs>
        <w:ind w:left="2160" w:hanging="360"/>
      </w:pPr>
    </w:lvl>
    <w:lvl w:ilvl="3" w:tplc="64E88F18" w:tentative="1">
      <w:start w:val="1"/>
      <w:numFmt w:val="decimal"/>
      <w:lvlText w:val="%4."/>
      <w:lvlJc w:val="left"/>
      <w:pPr>
        <w:tabs>
          <w:tab w:val="num" w:pos="2880"/>
        </w:tabs>
        <w:ind w:left="2880" w:hanging="360"/>
      </w:pPr>
    </w:lvl>
    <w:lvl w:ilvl="4" w:tplc="0FBE43F0" w:tentative="1">
      <w:start w:val="1"/>
      <w:numFmt w:val="decimal"/>
      <w:lvlText w:val="%5."/>
      <w:lvlJc w:val="left"/>
      <w:pPr>
        <w:tabs>
          <w:tab w:val="num" w:pos="3600"/>
        </w:tabs>
        <w:ind w:left="3600" w:hanging="360"/>
      </w:pPr>
    </w:lvl>
    <w:lvl w:ilvl="5" w:tplc="A2F66588" w:tentative="1">
      <w:start w:val="1"/>
      <w:numFmt w:val="decimal"/>
      <w:lvlText w:val="%6."/>
      <w:lvlJc w:val="left"/>
      <w:pPr>
        <w:tabs>
          <w:tab w:val="num" w:pos="4320"/>
        </w:tabs>
        <w:ind w:left="4320" w:hanging="360"/>
      </w:pPr>
    </w:lvl>
    <w:lvl w:ilvl="6" w:tplc="97786BDC" w:tentative="1">
      <w:start w:val="1"/>
      <w:numFmt w:val="decimal"/>
      <w:lvlText w:val="%7."/>
      <w:lvlJc w:val="left"/>
      <w:pPr>
        <w:tabs>
          <w:tab w:val="num" w:pos="5040"/>
        </w:tabs>
        <w:ind w:left="5040" w:hanging="360"/>
      </w:pPr>
    </w:lvl>
    <w:lvl w:ilvl="7" w:tplc="56DA60BC" w:tentative="1">
      <w:start w:val="1"/>
      <w:numFmt w:val="decimal"/>
      <w:lvlText w:val="%8."/>
      <w:lvlJc w:val="left"/>
      <w:pPr>
        <w:tabs>
          <w:tab w:val="num" w:pos="5760"/>
        </w:tabs>
        <w:ind w:left="5760" w:hanging="360"/>
      </w:pPr>
    </w:lvl>
    <w:lvl w:ilvl="8" w:tplc="AABA3DA2" w:tentative="1">
      <w:start w:val="1"/>
      <w:numFmt w:val="decimal"/>
      <w:lvlText w:val="%9."/>
      <w:lvlJc w:val="left"/>
      <w:pPr>
        <w:tabs>
          <w:tab w:val="num" w:pos="6480"/>
        </w:tabs>
        <w:ind w:left="6480" w:hanging="360"/>
      </w:pPr>
    </w:lvl>
  </w:abstractNum>
  <w:abstractNum w:abstractNumId="18">
    <w:nsid w:val="388E566A"/>
    <w:multiLevelType w:val="hybridMultilevel"/>
    <w:tmpl w:val="F412F60E"/>
    <w:lvl w:ilvl="0" w:tplc="C8B2F9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ACB457B"/>
    <w:multiLevelType w:val="hybridMultilevel"/>
    <w:tmpl w:val="6DE2D808"/>
    <w:lvl w:ilvl="0" w:tplc="3FEA85E6">
      <w:start w:val="10"/>
      <w:numFmt w:val="decimal"/>
      <w:lvlText w:val="%1."/>
      <w:lvlJc w:val="left"/>
      <w:pPr>
        <w:tabs>
          <w:tab w:val="num" w:pos="720"/>
        </w:tabs>
        <w:ind w:left="720" w:hanging="360"/>
      </w:pPr>
    </w:lvl>
    <w:lvl w:ilvl="1" w:tplc="4440ADB6" w:tentative="1">
      <w:start w:val="1"/>
      <w:numFmt w:val="decimal"/>
      <w:lvlText w:val="%2."/>
      <w:lvlJc w:val="left"/>
      <w:pPr>
        <w:tabs>
          <w:tab w:val="num" w:pos="1440"/>
        </w:tabs>
        <w:ind w:left="1440" w:hanging="360"/>
      </w:pPr>
    </w:lvl>
    <w:lvl w:ilvl="2" w:tplc="BAC2310E" w:tentative="1">
      <w:start w:val="1"/>
      <w:numFmt w:val="decimal"/>
      <w:lvlText w:val="%3."/>
      <w:lvlJc w:val="left"/>
      <w:pPr>
        <w:tabs>
          <w:tab w:val="num" w:pos="2160"/>
        </w:tabs>
        <w:ind w:left="2160" w:hanging="360"/>
      </w:pPr>
    </w:lvl>
    <w:lvl w:ilvl="3" w:tplc="44F499B4" w:tentative="1">
      <w:start w:val="1"/>
      <w:numFmt w:val="decimal"/>
      <w:lvlText w:val="%4."/>
      <w:lvlJc w:val="left"/>
      <w:pPr>
        <w:tabs>
          <w:tab w:val="num" w:pos="2880"/>
        </w:tabs>
        <w:ind w:left="2880" w:hanging="360"/>
      </w:pPr>
    </w:lvl>
    <w:lvl w:ilvl="4" w:tplc="14E019AE" w:tentative="1">
      <w:start w:val="1"/>
      <w:numFmt w:val="decimal"/>
      <w:lvlText w:val="%5."/>
      <w:lvlJc w:val="left"/>
      <w:pPr>
        <w:tabs>
          <w:tab w:val="num" w:pos="3600"/>
        </w:tabs>
        <w:ind w:left="3600" w:hanging="360"/>
      </w:pPr>
    </w:lvl>
    <w:lvl w:ilvl="5" w:tplc="905EDF8C" w:tentative="1">
      <w:start w:val="1"/>
      <w:numFmt w:val="decimal"/>
      <w:lvlText w:val="%6."/>
      <w:lvlJc w:val="left"/>
      <w:pPr>
        <w:tabs>
          <w:tab w:val="num" w:pos="4320"/>
        </w:tabs>
        <w:ind w:left="4320" w:hanging="360"/>
      </w:pPr>
    </w:lvl>
    <w:lvl w:ilvl="6" w:tplc="A8B6E516" w:tentative="1">
      <w:start w:val="1"/>
      <w:numFmt w:val="decimal"/>
      <w:lvlText w:val="%7."/>
      <w:lvlJc w:val="left"/>
      <w:pPr>
        <w:tabs>
          <w:tab w:val="num" w:pos="5040"/>
        </w:tabs>
        <w:ind w:left="5040" w:hanging="360"/>
      </w:pPr>
    </w:lvl>
    <w:lvl w:ilvl="7" w:tplc="3C0E3B18" w:tentative="1">
      <w:start w:val="1"/>
      <w:numFmt w:val="decimal"/>
      <w:lvlText w:val="%8."/>
      <w:lvlJc w:val="left"/>
      <w:pPr>
        <w:tabs>
          <w:tab w:val="num" w:pos="5760"/>
        </w:tabs>
        <w:ind w:left="5760" w:hanging="360"/>
      </w:pPr>
    </w:lvl>
    <w:lvl w:ilvl="8" w:tplc="6B9A5876" w:tentative="1">
      <w:start w:val="1"/>
      <w:numFmt w:val="decimal"/>
      <w:lvlText w:val="%9."/>
      <w:lvlJc w:val="left"/>
      <w:pPr>
        <w:tabs>
          <w:tab w:val="num" w:pos="6480"/>
        </w:tabs>
        <w:ind w:left="6480" w:hanging="360"/>
      </w:pPr>
    </w:lvl>
  </w:abstractNum>
  <w:abstractNum w:abstractNumId="20">
    <w:nsid w:val="401821FD"/>
    <w:multiLevelType w:val="hybridMultilevel"/>
    <w:tmpl w:val="36746626"/>
    <w:lvl w:ilvl="0" w:tplc="4642CB5A">
      <w:start w:val="11"/>
      <w:numFmt w:val="decimal"/>
      <w:lvlText w:val="%1."/>
      <w:lvlJc w:val="left"/>
      <w:pPr>
        <w:tabs>
          <w:tab w:val="num" w:pos="720"/>
        </w:tabs>
        <w:ind w:left="720" w:hanging="360"/>
      </w:pPr>
    </w:lvl>
    <w:lvl w:ilvl="1" w:tplc="D0BC69CC" w:tentative="1">
      <w:start w:val="1"/>
      <w:numFmt w:val="decimal"/>
      <w:lvlText w:val="%2."/>
      <w:lvlJc w:val="left"/>
      <w:pPr>
        <w:tabs>
          <w:tab w:val="num" w:pos="1440"/>
        </w:tabs>
        <w:ind w:left="1440" w:hanging="360"/>
      </w:pPr>
    </w:lvl>
    <w:lvl w:ilvl="2" w:tplc="57364612" w:tentative="1">
      <w:start w:val="1"/>
      <w:numFmt w:val="decimal"/>
      <w:lvlText w:val="%3."/>
      <w:lvlJc w:val="left"/>
      <w:pPr>
        <w:tabs>
          <w:tab w:val="num" w:pos="2160"/>
        </w:tabs>
        <w:ind w:left="2160" w:hanging="360"/>
      </w:pPr>
    </w:lvl>
    <w:lvl w:ilvl="3" w:tplc="8CFC0378" w:tentative="1">
      <w:start w:val="1"/>
      <w:numFmt w:val="decimal"/>
      <w:lvlText w:val="%4."/>
      <w:lvlJc w:val="left"/>
      <w:pPr>
        <w:tabs>
          <w:tab w:val="num" w:pos="2880"/>
        </w:tabs>
        <w:ind w:left="2880" w:hanging="360"/>
      </w:pPr>
    </w:lvl>
    <w:lvl w:ilvl="4" w:tplc="86BA1A5A" w:tentative="1">
      <w:start w:val="1"/>
      <w:numFmt w:val="decimal"/>
      <w:lvlText w:val="%5."/>
      <w:lvlJc w:val="left"/>
      <w:pPr>
        <w:tabs>
          <w:tab w:val="num" w:pos="3600"/>
        </w:tabs>
        <w:ind w:left="3600" w:hanging="360"/>
      </w:pPr>
    </w:lvl>
    <w:lvl w:ilvl="5" w:tplc="38C09D8E" w:tentative="1">
      <w:start w:val="1"/>
      <w:numFmt w:val="decimal"/>
      <w:lvlText w:val="%6."/>
      <w:lvlJc w:val="left"/>
      <w:pPr>
        <w:tabs>
          <w:tab w:val="num" w:pos="4320"/>
        </w:tabs>
        <w:ind w:left="4320" w:hanging="360"/>
      </w:pPr>
    </w:lvl>
    <w:lvl w:ilvl="6" w:tplc="DDF8FE50" w:tentative="1">
      <w:start w:val="1"/>
      <w:numFmt w:val="decimal"/>
      <w:lvlText w:val="%7."/>
      <w:lvlJc w:val="left"/>
      <w:pPr>
        <w:tabs>
          <w:tab w:val="num" w:pos="5040"/>
        </w:tabs>
        <w:ind w:left="5040" w:hanging="360"/>
      </w:pPr>
    </w:lvl>
    <w:lvl w:ilvl="7" w:tplc="C622A8D2" w:tentative="1">
      <w:start w:val="1"/>
      <w:numFmt w:val="decimal"/>
      <w:lvlText w:val="%8."/>
      <w:lvlJc w:val="left"/>
      <w:pPr>
        <w:tabs>
          <w:tab w:val="num" w:pos="5760"/>
        </w:tabs>
        <w:ind w:left="5760" w:hanging="360"/>
      </w:pPr>
    </w:lvl>
    <w:lvl w:ilvl="8" w:tplc="23480E1E" w:tentative="1">
      <w:start w:val="1"/>
      <w:numFmt w:val="decimal"/>
      <w:lvlText w:val="%9."/>
      <w:lvlJc w:val="left"/>
      <w:pPr>
        <w:tabs>
          <w:tab w:val="num" w:pos="6480"/>
        </w:tabs>
        <w:ind w:left="6480" w:hanging="360"/>
      </w:pPr>
    </w:lvl>
  </w:abstractNum>
  <w:abstractNum w:abstractNumId="21">
    <w:nsid w:val="40327491"/>
    <w:multiLevelType w:val="hybridMultilevel"/>
    <w:tmpl w:val="7A0EDDD6"/>
    <w:lvl w:ilvl="0" w:tplc="1CE27E6A">
      <w:start w:val="9"/>
      <w:numFmt w:val="decimal"/>
      <w:lvlText w:val="%1."/>
      <w:lvlJc w:val="left"/>
      <w:pPr>
        <w:tabs>
          <w:tab w:val="num" w:pos="720"/>
        </w:tabs>
        <w:ind w:left="720" w:hanging="360"/>
      </w:pPr>
    </w:lvl>
    <w:lvl w:ilvl="1" w:tplc="0E5AEA68" w:tentative="1">
      <w:start w:val="1"/>
      <w:numFmt w:val="decimal"/>
      <w:lvlText w:val="%2."/>
      <w:lvlJc w:val="left"/>
      <w:pPr>
        <w:tabs>
          <w:tab w:val="num" w:pos="1440"/>
        </w:tabs>
        <w:ind w:left="1440" w:hanging="360"/>
      </w:pPr>
    </w:lvl>
    <w:lvl w:ilvl="2" w:tplc="14CC354E" w:tentative="1">
      <w:start w:val="1"/>
      <w:numFmt w:val="decimal"/>
      <w:lvlText w:val="%3."/>
      <w:lvlJc w:val="left"/>
      <w:pPr>
        <w:tabs>
          <w:tab w:val="num" w:pos="2160"/>
        </w:tabs>
        <w:ind w:left="2160" w:hanging="360"/>
      </w:pPr>
    </w:lvl>
    <w:lvl w:ilvl="3" w:tplc="83CA7636" w:tentative="1">
      <w:start w:val="1"/>
      <w:numFmt w:val="decimal"/>
      <w:lvlText w:val="%4."/>
      <w:lvlJc w:val="left"/>
      <w:pPr>
        <w:tabs>
          <w:tab w:val="num" w:pos="2880"/>
        </w:tabs>
        <w:ind w:left="2880" w:hanging="360"/>
      </w:pPr>
    </w:lvl>
    <w:lvl w:ilvl="4" w:tplc="525E4920" w:tentative="1">
      <w:start w:val="1"/>
      <w:numFmt w:val="decimal"/>
      <w:lvlText w:val="%5."/>
      <w:lvlJc w:val="left"/>
      <w:pPr>
        <w:tabs>
          <w:tab w:val="num" w:pos="3600"/>
        </w:tabs>
        <w:ind w:left="3600" w:hanging="360"/>
      </w:pPr>
    </w:lvl>
    <w:lvl w:ilvl="5" w:tplc="C7826D68" w:tentative="1">
      <w:start w:val="1"/>
      <w:numFmt w:val="decimal"/>
      <w:lvlText w:val="%6."/>
      <w:lvlJc w:val="left"/>
      <w:pPr>
        <w:tabs>
          <w:tab w:val="num" w:pos="4320"/>
        </w:tabs>
        <w:ind w:left="4320" w:hanging="360"/>
      </w:pPr>
    </w:lvl>
    <w:lvl w:ilvl="6" w:tplc="9DB820D0" w:tentative="1">
      <w:start w:val="1"/>
      <w:numFmt w:val="decimal"/>
      <w:lvlText w:val="%7."/>
      <w:lvlJc w:val="left"/>
      <w:pPr>
        <w:tabs>
          <w:tab w:val="num" w:pos="5040"/>
        </w:tabs>
        <w:ind w:left="5040" w:hanging="360"/>
      </w:pPr>
    </w:lvl>
    <w:lvl w:ilvl="7" w:tplc="2F8469F0" w:tentative="1">
      <w:start w:val="1"/>
      <w:numFmt w:val="decimal"/>
      <w:lvlText w:val="%8."/>
      <w:lvlJc w:val="left"/>
      <w:pPr>
        <w:tabs>
          <w:tab w:val="num" w:pos="5760"/>
        </w:tabs>
        <w:ind w:left="5760" w:hanging="360"/>
      </w:pPr>
    </w:lvl>
    <w:lvl w:ilvl="8" w:tplc="952C2584" w:tentative="1">
      <w:start w:val="1"/>
      <w:numFmt w:val="decimal"/>
      <w:lvlText w:val="%9."/>
      <w:lvlJc w:val="left"/>
      <w:pPr>
        <w:tabs>
          <w:tab w:val="num" w:pos="6480"/>
        </w:tabs>
        <w:ind w:left="6480" w:hanging="360"/>
      </w:pPr>
    </w:lvl>
  </w:abstractNum>
  <w:abstractNum w:abstractNumId="22">
    <w:nsid w:val="46903C89"/>
    <w:multiLevelType w:val="hybridMultilevel"/>
    <w:tmpl w:val="497EDF8A"/>
    <w:lvl w:ilvl="0" w:tplc="C8B2F9E2">
      <w:start w:val="1"/>
      <w:numFmt w:val="bullet"/>
      <w:lvlText w:val=""/>
      <w:lvlJc w:val="left"/>
      <w:pPr>
        <w:tabs>
          <w:tab w:val="num" w:pos="720"/>
        </w:tabs>
        <w:ind w:left="720" w:hanging="360"/>
      </w:pPr>
      <w:rPr>
        <w:rFonts w:ascii="Symbol" w:hAnsi="Symbol" w:hint="default"/>
      </w:rPr>
    </w:lvl>
    <w:lvl w:ilvl="1" w:tplc="79F8B3AA">
      <w:start w:val="2569"/>
      <w:numFmt w:val="bullet"/>
      <w:lvlText w:val="•"/>
      <w:lvlJc w:val="left"/>
      <w:pPr>
        <w:tabs>
          <w:tab w:val="num" w:pos="1440"/>
        </w:tabs>
        <w:ind w:left="1440" w:hanging="360"/>
      </w:pPr>
      <w:rPr>
        <w:rFonts w:ascii="Arial" w:hAnsi="Arial" w:hint="default"/>
      </w:rPr>
    </w:lvl>
    <w:lvl w:ilvl="2" w:tplc="FD4E1F6E" w:tentative="1">
      <w:start w:val="1"/>
      <w:numFmt w:val="bullet"/>
      <w:lvlText w:val="•"/>
      <w:lvlJc w:val="left"/>
      <w:pPr>
        <w:tabs>
          <w:tab w:val="num" w:pos="2160"/>
        </w:tabs>
        <w:ind w:left="2160" w:hanging="360"/>
      </w:pPr>
      <w:rPr>
        <w:rFonts w:ascii="Arial" w:hAnsi="Arial" w:hint="default"/>
      </w:rPr>
    </w:lvl>
    <w:lvl w:ilvl="3" w:tplc="393AF19A" w:tentative="1">
      <w:start w:val="1"/>
      <w:numFmt w:val="bullet"/>
      <w:lvlText w:val="•"/>
      <w:lvlJc w:val="left"/>
      <w:pPr>
        <w:tabs>
          <w:tab w:val="num" w:pos="2880"/>
        </w:tabs>
        <w:ind w:left="2880" w:hanging="360"/>
      </w:pPr>
      <w:rPr>
        <w:rFonts w:ascii="Arial" w:hAnsi="Arial" w:hint="default"/>
      </w:rPr>
    </w:lvl>
    <w:lvl w:ilvl="4" w:tplc="410E4024" w:tentative="1">
      <w:start w:val="1"/>
      <w:numFmt w:val="bullet"/>
      <w:lvlText w:val="•"/>
      <w:lvlJc w:val="left"/>
      <w:pPr>
        <w:tabs>
          <w:tab w:val="num" w:pos="3600"/>
        </w:tabs>
        <w:ind w:left="3600" w:hanging="360"/>
      </w:pPr>
      <w:rPr>
        <w:rFonts w:ascii="Arial" w:hAnsi="Arial" w:hint="default"/>
      </w:rPr>
    </w:lvl>
    <w:lvl w:ilvl="5" w:tplc="FD3EE098" w:tentative="1">
      <w:start w:val="1"/>
      <w:numFmt w:val="bullet"/>
      <w:lvlText w:val="•"/>
      <w:lvlJc w:val="left"/>
      <w:pPr>
        <w:tabs>
          <w:tab w:val="num" w:pos="4320"/>
        </w:tabs>
        <w:ind w:left="4320" w:hanging="360"/>
      </w:pPr>
      <w:rPr>
        <w:rFonts w:ascii="Arial" w:hAnsi="Arial" w:hint="default"/>
      </w:rPr>
    </w:lvl>
    <w:lvl w:ilvl="6" w:tplc="CE3C85E4" w:tentative="1">
      <w:start w:val="1"/>
      <w:numFmt w:val="bullet"/>
      <w:lvlText w:val="•"/>
      <w:lvlJc w:val="left"/>
      <w:pPr>
        <w:tabs>
          <w:tab w:val="num" w:pos="5040"/>
        </w:tabs>
        <w:ind w:left="5040" w:hanging="360"/>
      </w:pPr>
      <w:rPr>
        <w:rFonts w:ascii="Arial" w:hAnsi="Arial" w:hint="default"/>
      </w:rPr>
    </w:lvl>
    <w:lvl w:ilvl="7" w:tplc="260ABBAC" w:tentative="1">
      <w:start w:val="1"/>
      <w:numFmt w:val="bullet"/>
      <w:lvlText w:val="•"/>
      <w:lvlJc w:val="left"/>
      <w:pPr>
        <w:tabs>
          <w:tab w:val="num" w:pos="5760"/>
        </w:tabs>
        <w:ind w:left="5760" w:hanging="360"/>
      </w:pPr>
      <w:rPr>
        <w:rFonts w:ascii="Arial" w:hAnsi="Arial" w:hint="default"/>
      </w:rPr>
    </w:lvl>
    <w:lvl w:ilvl="8" w:tplc="4A7C01A8" w:tentative="1">
      <w:start w:val="1"/>
      <w:numFmt w:val="bullet"/>
      <w:lvlText w:val="•"/>
      <w:lvlJc w:val="left"/>
      <w:pPr>
        <w:tabs>
          <w:tab w:val="num" w:pos="6480"/>
        </w:tabs>
        <w:ind w:left="6480" w:hanging="360"/>
      </w:pPr>
      <w:rPr>
        <w:rFonts w:ascii="Arial" w:hAnsi="Arial" w:hint="default"/>
      </w:rPr>
    </w:lvl>
  </w:abstractNum>
  <w:abstractNum w:abstractNumId="23">
    <w:nsid w:val="49225A4B"/>
    <w:multiLevelType w:val="hybridMultilevel"/>
    <w:tmpl w:val="8CA4FFF6"/>
    <w:lvl w:ilvl="0" w:tplc="2E5C0724">
      <w:start w:val="1"/>
      <w:numFmt w:val="bullet"/>
      <w:lvlText w:val="-"/>
      <w:lvlJc w:val="left"/>
      <w:pPr>
        <w:tabs>
          <w:tab w:val="num" w:pos="720"/>
        </w:tabs>
        <w:ind w:left="720" w:hanging="360"/>
      </w:pPr>
      <w:rPr>
        <w:rFonts w:ascii="Times New Roman" w:hAnsi="Times New Roman" w:hint="default"/>
      </w:rPr>
    </w:lvl>
    <w:lvl w:ilvl="1" w:tplc="75049302" w:tentative="1">
      <w:start w:val="1"/>
      <w:numFmt w:val="bullet"/>
      <w:lvlText w:val="-"/>
      <w:lvlJc w:val="left"/>
      <w:pPr>
        <w:tabs>
          <w:tab w:val="num" w:pos="1440"/>
        </w:tabs>
        <w:ind w:left="1440" w:hanging="360"/>
      </w:pPr>
      <w:rPr>
        <w:rFonts w:ascii="Times New Roman" w:hAnsi="Times New Roman" w:hint="default"/>
      </w:rPr>
    </w:lvl>
    <w:lvl w:ilvl="2" w:tplc="47BE9B6A" w:tentative="1">
      <w:start w:val="1"/>
      <w:numFmt w:val="bullet"/>
      <w:lvlText w:val="-"/>
      <w:lvlJc w:val="left"/>
      <w:pPr>
        <w:tabs>
          <w:tab w:val="num" w:pos="2160"/>
        </w:tabs>
        <w:ind w:left="2160" w:hanging="360"/>
      </w:pPr>
      <w:rPr>
        <w:rFonts w:ascii="Times New Roman" w:hAnsi="Times New Roman" w:hint="default"/>
      </w:rPr>
    </w:lvl>
    <w:lvl w:ilvl="3" w:tplc="DE74AF44" w:tentative="1">
      <w:start w:val="1"/>
      <w:numFmt w:val="bullet"/>
      <w:lvlText w:val="-"/>
      <w:lvlJc w:val="left"/>
      <w:pPr>
        <w:tabs>
          <w:tab w:val="num" w:pos="2880"/>
        </w:tabs>
        <w:ind w:left="2880" w:hanging="360"/>
      </w:pPr>
      <w:rPr>
        <w:rFonts w:ascii="Times New Roman" w:hAnsi="Times New Roman" w:hint="default"/>
      </w:rPr>
    </w:lvl>
    <w:lvl w:ilvl="4" w:tplc="3B5CB4A6" w:tentative="1">
      <w:start w:val="1"/>
      <w:numFmt w:val="bullet"/>
      <w:lvlText w:val="-"/>
      <w:lvlJc w:val="left"/>
      <w:pPr>
        <w:tabs>
          <w:tab w:val="num" w:pos="3600"/>
        </w:tabs>
        <w:ind w:left="3600" w:hanging="360"/>
      </w:pPr>
      <w:rPr>
        <w:rFonts w:ascii="Times New Roman" w:hAnsi="Times New Roman" w:hint="default"/>
      </w:rPr>
    </w:lvl>
    <w:lvl w:ilvl="5" w:tplc="EA4C09F0" w:tentative="1">
      <w:start w:val="1"/>
      <w:numFmt w:val="bullet"/>
      <w:lvlText w:val="-"/>
      <w:lvlJc w:val="left"/>
      <w:pPr>
        <w:tabs>
          <w:tab w:val="num" w:pos="4320"/>
        </w:tabs>
        <w:ind w:left="4320" w:hanging="360"/>
      </w:pPr>
      <w:rPr>
        <w:rFonts w:ascii="Times New Roman" w:hAnsi="Times New Roman" w:hint="default"/>
      </w:rPr>
    </w:lvl>
    <w:lvl w:ilvl="6" w:tplc="93246FFE" w:tentative="1">
      <w:start w:val="1"/>
      <w:numFmt w:val="bullet"/>
      <w:lvlText w:val="-"/>
      <w:lvlJc w:val="left"/>
      <w:pPr>
        <w:tabs>
          <w:tab w:val="num" w:pos="5040"/>
        </w:tabs>
        <w:ind w:left="5040" w:hanging="360"/>
      </w:pPr>
      <w:rPr>
        <w:rFonts w:ascii="Times New Roman" w:hAnsi="Times New Roman" w:hint="default"/>
      </w:rPr>
    </w:lvl>
    <w:lvl w:ilvl="7" w:tplc="D936A606" w:tentative="1">
      <w:start w:val="1"/>
      <w:numFmt w:val="bullet"/>
      <w:lvlText w:val="-"/>
      <w:lvlJc w:val="left"/>
      <w:pPr>
        <w:tabs>
          <w:tab w:val="num" w:pos="5760"/>
        </w:tabs>
        <w:ind w:left="5760" w:hanging="360"/>
      </w:pPr>
      <w:rPr>
        <w:rFonts w:ascii="Times New Roman" w:hAnsi="Times New Roman" w:hint="default"/>
      </w:rPr>
    </w:lvl>
    <w:lvl w:ilvl="8" w:tplc="A7C00AB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F0C37AA"/>
    <w:multiLevelType w:val="hybridMultilevel"/>
    <w:tmpl w:val="84B46F0C"/>
    <w:lvl w:ilvl="0" w:tplc="C8B2F9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2986192"/>
    <w:multiLevelType w:val="hybridMultilevel"/>
    <w:tmpl w:val="D97E531C"/>
    <w:lvl w:ilvl="0" w:tplc="6972D1B0">
      <w:start w:val="700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3BC0C1B"/>
    <w:multiLevelType w:val="hybridMultilevel"/>
    <w:tmpl w:val="303AA5BE"/>
    <w:lvl w:ilvl="0" w:tplc="0624016A">
      <w:start w:val="8"/>
      <w:numFmt w:val="decimal"/>
      <w:lvlText w:val="%1."/>
      <w:lvlJc w:val="left"/>
      <w:pPr>
        <w:tabs>
          <w:tab w:val="num" w:pos="720"/>
        </w:tabs>
        <w:ind w:left="720" w:hanging="360"/>
      </w:pPr>
    </w:lvl>
    <w:lvl w:ilvl="1" w:tplc="A976A87C" w:tentative="1">
      <w:start w:val="1"/>
      <w:numFmt w:val="decimal"/>
      <w:lvlText w:val="%2."/>
      <w:lvlJc w:val="left"/>
      <w:pPr>
        <w:tabs>
          <w:tab w:val="num" w:pos="1440"/>
        </w:tabs>
        <w:ind w:left="1440" w:hanging="360"/>
      </w:pPr>
    </w:lvl>
    <w:lvl w:ilvl="2" w:tplc="349E12A2" w:tentative="1">
      <w:start w:val="1"/>
      <w:numFmt w:val="decimal"/>
      <w:lvlText w:val="%3."/>
      <w:lvlJc w:val="left"/>
      <w:pPr>
        <w:tabs>
          <w:tab w:val="num" w:pos="2160"/>
        </w:tabs>
        <w:ind w:left="2160" w:hanging="360"/>
      </w:pPr>
    </w:lvl>
    <w:lvl w:ilvl="3" w:tplc="1C728958" w:tentative="1">
      <w:start w:val="1"/>
      <w:numFmt w:val="decimal"/>
      <w:lvlText w:val="%4."/>
      <w:lvlJc w:val="left"/>
      <w:pPr>
        <w:tabs>
          <w:tab w:val="num" w:pos="2880"/>
        </w:tabs>
        <w:ind w:left="2880" w:hanging="360"/>
      </w:pPr>
    </w:lvl>
    <w:lvl w:ilvl="4" w:tplc="5AEA2478" w:tentative="1">
      <w:start w:val="1"/>
      <w:numFmt w:val="decimal"/>
      <w:lvlText w:val="%5."/>
      <w:lvlJc w:val="left"/>
      <w:pPr>
        <w:tabs>
          <w:tab w:val="num" w:pos="3600"/>
        </w:tabs>
        <w:ind w:left="3600" w:hanging="360"/>
      </w:pPr>
    </w:lvl>
    <w:lvl w:ilvl="5" w:tplc="93B88312" w:tentative="1">
      <w:start w:val="1"/>
      <w:numFmt w:val="decimal"/>
      <w:lvlText w:val="%6."/>
      <w:lvlJc w:val="left"/>
      <w:pPr>
        <w:tabs>
          <w:tab w:val="num" w:pos="4320"/>
        </w:tabs>
        <w:ind w:left="4320" w:hanging="360"/>
      </w:pPr>
    </w:lvl>
    <w:lvl w:ilvl="6" w:tplc="E768FEDE" w:tentative="1">
      <w:start w:val="1"/>
      <w:numFmt w:val="decimal"/>
      <w:lvlText w:val="%7."/>
      <w:lvlJc w:val="left"/>
      <w:pPr>
        <w:tabs>
          <w:tab w:val="num" w:pos="5040"/>
        </w:tabs>
        <w:ind w:left="5040" w:hanging="360"/>
      </w:pPr>
    </w:lvl>
    <w:lvl w:ilvl="7" w:tplc="1CB6B95E" w:tentative="1">
      <w:start w:val="1"/>
      <w:numFmt w:val="decimal"/>
      <w:lvlText w:val="%8."/>
      <w:lvlJc w:val="left"/>
      <w:pPr>
        <w:tabs>
          <w:tab w:val="num" w:pos="5760"/>
        </w:tabs>
        <w:ind w:left="5760" w:hanging="360"/>
      </w:pPr>
    </w:lvl>
    <w:lvl w:ilvl="8" w:tplc="D0C23996" w:tentative="1">
      <w:start w:val="1"/>
      <w:numFmt w:val="decimal"/>
      <w:lvlText w:val="%9."/>
      <w:lvlJc w:val="left"/>
      <w:pPr>
        <w:tabs>
          <w:tab w:val="num" w:pos="6480"/>
        </w:tabs>
        <w:ind w:left="6480" w:hanging="360"/>
      </w:pPr>
    </w:lvl>
  </w:abstractNum>
  <w:abstractNum w:abstractNumId="27">
    <w:nsid w:val="558474EC"/>
    <w:multiLevelType w:val="hybridMultilevel"/>
    <w:tmpl w:val="B6C05F78"/>
    <w:lvl w:ilvl="0" w:tplc="F1F857D8">
      <w:start w:val="1"/>
      <w:numFmt w:val="decimal"/>
      <w:lvlText w:val="%1."/>
      <w:lvlJc w:val="left"/>
      <w:pPr>
        <w:tabs>
          <w:tab w:val="num" w:pos="720"/>
        </w:tabs>
        <w:ind w:left="720" w:hanging="360"/>
      </w:pPr>
    </w:lvl>
    <w:lvl w:ilvl="1" w:tplc="4AFE5CDC" w:tentative="1">
      <w:start w:val="1"/>
      <w:numFmt w:val="decimal"/>
      <w:lvlText w:val="%2."/>
      <w:lvlJc w:val="left"/>
      <w:pPr>
        <w:tabs>
          <w:tab w:val="num" w:pos="1440"/>
        </w:tabs>
        <w:ind w:left="1440" w:hanging="360"/>
      </w:pPr>
    </w:lvl>
    <w:lvl w:ilvl="2" w:tplc="E2068D16" w:tentative="1">
      <w:start w:val="1"/>
      <w:numFmt w:val="decimal"/>
      <w:lvlText w:val="%3."/>
      <w:lvlJc w:val="left"/>
      <w:pPr>
        <w:tabs>
          <w:tab w:val="num" w:pos="2160"/>
        </w:tabs>
        <w:ind w:left="2160" w:hanging="360"/>
      </w:pPr>
    </w:lvl>
    <w:lvl w:ilvl="3" w:tplc="2584AD3A" w:tentative="1">
      <w:start w:val="1"/>
      <w:numFmt w:val="decimal"/>
      <w:lvlText w:val="%4."/>
      <w:lvlJc w:val="left"/>
      <w:pPr>
        <w:tabs>
          <w:tab w:val="num" w:pos="2880"/>
        </w:tabs>
        <w:ind w:left="2880" w:hanging="360"/>
      </w:pPr>
    </w:lvl>
    <w:lvl w:ilvl="4" w:tplc="F654A16E" w:tentative="1">
      <w:start w:val="1"/>
      <w:numFmt w:val="decimal"/>
      <w:lvlText w:val="%5."/>
      <w:lvlJc w:val="left"/>
      <w:pPr>
        <w:tabs>
          <w:tab w:val="num" w:pos="3600"/>
        </w:tabs>
        <w:ind w:left="3600" w:hanging="360"/>
      </w:pPr>
    </w:lvl>
    <w:lvl w:ilvl="5" w:tplc="82B85CA2" w:tentative="1">
      <w:start w:val="1"/>
      <w:numFmt w:val="decimal"/>
      <w:lvlText w:val="%6."/>
      <w:lvlJc w:val="left"/>
      <w:pPr>
        <w:tabs>
          <w:tab w:val="num" w:pos="4320"/>
        </w:tabs>
        <w:ind w:left="4320" w:hanging="360"/>
      </w:pPr>
    </w:lvl>
    <w:lvl w:ilvl="6" w:tplc="4036A876" w:tentative="1">
      <w:start w:val="1"/>
      <w:numFmt w:val="decimal"/>
      <w:lvlText w:val="%7."/>
      <w:lvlJc w:val="left"/>
      <w:pPr>
        <w:tabs>
          <w:tab w:val="num" w:pos="5040"/>
        </w:tabs>
        <w:ind w:left="5040" w:hanging="360"/>
      </w:pPr>
    </w:lvl>
    <w:lvl w:ilvl="7" w:tplc="6936A196" w:tentative="1">
      <w:start w:val="1"/>
      <w:numFmt w:val="decimal"/>
      <w:lvlText w:val="%8."/>
      <w:lvlJc w:val="left"/>
      <w:pPr>
        <w:tabs>
          <w:tab w:val="num" w:pos="5760"/>
        </w:tabs>
        <w:ind w:left="5760" w:hanging="360"/>
      </w:pPr>
    </w:lvl>
    <w:lvl w:ilvl="8" w:tplc="7E866AA4" w:tentative="1">
      <w:start w:val="1"/>
      <w:numFmt w:val="decimal"/>
      <w:lvlText w:val="%9."/>
      <w:lvlJc w:val="left"/>
      <w:pPr>
        <w:tabs>
          <w:tab w:val="num" w:pos="6480"/>
        </w:tabs>
        <w:ind w:left="6480" w:hanging="360"/>
      </w:pPr>
    </w:lvl>
  </w:abstractNum>
  <w:abstractNum w:abstractNumId="28">
    <w:nsid w:val="55CC3382"/>
    <w:multiLevelType w:val="hybridMultilevel"/>
    <w:tmpl w:val="6A72F744"/>
    <w:lvl w:ilvl="0" w:tplc="7DA80BA0">
      <w:start w:val="8"/>
      <w:numFmt w:val="decimal"/>
      <w:lvlText w:val="%1."/>
      <w:lvlJc w:val="left"/>
      <w:pPr>
        <w:tabs>
          <w:tab w:val="num" w:pos="720"/>
        </w:tabs>
        <w:ind w:left="720" w:hanging="360"/>
      </w:pPr>
    </w:lvl>
    <w:lvl w:ilvl="1" w:tplc="44F49E0A" w:tentative="1">
      <w:start w:val="1"/>
      <w:numFmt w:val="decimal"/>
      <w:lvlText w:val="%2."/>
      <w:lvlJc w:val="left"/>
      <w:pPr>
        <w:tabs>
          <w:tab w:val="num" w:pos="1440"/>
        </w:tabs>
        <w:ind w:left="1440" w:hanging="360"/>
      </w:pPr>
    </w:lvl>
    <w:lvl w:ilvl="2" w:tplc="64ACAABC" w:tentative="1">
      <w:start w:val="1"/>
      <w:numFmt w:val="decimal"/>
      <w:lvlText w:val="%3."/>
      <w:lvlJc w:val="left"/>
      <w:pPr>
        <w:tabs>
          <w:tab w:val="num" w:pos="2160"/>
        </w:tabs>
        <w:ind w:left="2160" w:hanging="360"/>
      </w:pPr>
    </w:lvl>
    <w:lvl w:ilvl="3" w:tplc="9CA840D0" w:tentative="1">
      <w:start w:val="1"/>
      <w:numFmt w:val="decimal"/>
      <w:lvlText w:val="%4."/>
      <w:lvlJc w:val="left"/>
      <w:pPr>
        <w:tabs>
          <w:tab w:val="num" w:pos="2880"/>
        </w:tabs>
        <w:ind w:left="2880" w:hanging="360"/>
      </w:pPr>
    </w:lvl>
    <w:lvl w:ilvl="4" w:tplc="E4BC9646" w:tentative="1">
      <w:start w:val="1"/>
      <w:numFmt w:val="decimal"/>
      <w:lvlText w:val="%5."/>
      <w:lvlJc w:val="left"/>
      <w:pPr>
        <w:tabs>
          <w:tab w:val="num" w:pos="3600"/>
        </w:tabs>
        <w:ind w:left="3600" w:hanging="360"/>
      </w:pPr>
    </w:lvl>
    <w:lvl w:ilvl="5" w:tplc="8A9E3AC8" w:tentative="1">
      <w:start w:val="1"/>
      <w:numFmt w:val="decimal"/>
      <w:lvlText w:val="%6."/>
      <w:lvlJc w:val="left"/>
      <w:pPr>
        <w:tabs>
          <w:tab w:val="num" w:pos="4320"/>
        </w:tabs>
        <w:ind w:left="4320" w:hanging="360"/>
      </w:pPr>
    </w:lvl>
    <w:lvl w:ilvl="6" w:tplc="8500F39E" w:tentative="1">
      <w:start w:val="1"/>
      <w:numFmt w:val="decimal"/>
      <w:lvlText w:val="%7."/>
      <w:lvlJc w:val="left"/>
      <w:pPr>
        <w:tabs>
          <w:tab w:val="num" w:pos="5040"/>
        </w:tabs>
        <w:ind w:left="5040" w:hanging="360"/>
      </w:pPr>
    </w:lvl>
    <w:lvl w:ilvl="7" w:tplc="92449D30" w:tentative="1">
      <w:start w:val="1"/>
      <w:numFmt w:val="decimal"/>
      <w:lvlText w:val="%8."/>
      <w:lvlJc w:val="left"/>
      <w:pPr>
        <w:tabs>
          <w:tab w:val="num" w:pos="5760"/>
        </w:tabs>
        <w:ind w:left="5760" w:hanging="360"/>
      </w:pPr>
    </w:lvl>
    <w:lvl w:ilvl="8" w:tplc="DF602178" w:tentative="1">
      <w:start w:val="1"/>
      <w:numFmt w:val="decimal"/>
      <w:lvlText w:val="%9."/>
      <w:lvlJc w:val="left"/>
      <w:pPr>
        <w:tabs>
          <w:tab w:val="num" w:pos="6480"/>
        </w:tabs>
        <w:ind w:left="6480" w:hanging="360"/>
      </w:pPr>
    </w:lvl>
  </w:abstractNum>
  <w:abstractNum w:abstractNumId="29">
    <w:nsid w:val="5DAC4D8F"/>
    <w:multiLevelType w:val="hybridMultilevel"/>
    <w:tmpl w:val="599E9B4A"/>
    <w:lvl w:ilvl="0" w:tplc="F8A22A00">
      <w:start w:val="7"/>
      <w:numFmt w:val="decimal"/>
      <w:lvlText w:val="%1."/>
      <w:lvlJc w:val="left"/>
      <w:pPr>
        <w:tabs>
          <w:tab w:val="num" w:pos="720"/>
        </w:tabs>
        <w:ind w:left="720" w:hanging="360"/>
      </w:pPr>
    </w:lvl>
    <w:lvl w:ilvl="1" w:tplc="9934CC0A" w:tentative="1">
      <w:start w:val="1"/>
      <w:numFmt w:val="decimal"/>
      <w:lvlText w:val="%2."/>
      <w:lvlJc w:val="left"/>
      <w:pPr>
        <w:tabs>
          <w:tab w:val="num" w:pos="1440"/>
        </w:tabs>
        <w:ind w:left="1440" w:hanging="360"/>
      </w:pPr>
    </w:lvl>
    <w:lvl w:ilvl="2" w:tplc="1350599C" w:tentative="1">
      <w:start w:val="1"/>
      <w:numFmt w:val="decimal"/>
      <w:lvlText w:val="%3."/>
      <w:lvlJc w:val="left"/>
      <w:pPr>
        <w:tabs>
          <w:tab w:val="num" w:pos="2160"/>
        </w:tabs>
        <w:ind w:left="2160" w:hanging="360"/>
      </w:pPr>
    </w:lvl>
    <w:lvl w:ilvl="3" w:tplc="0CD49EF0" w:tentative="1">
      <w:start w:val="1"/>
      <w:numFmt w:val="decimal"/>
      <w:lvlText w:val="%4."/>
      <w:lvlJc w:val="left"/>
      <w:pPr>
        <w:tabs>
          <w:tab w:val="num" w:pos="2880"/>
        </w:tabs>
        <w:ind w:left="2880" w:hanging="360"/>
      </w:pPr>
    </w:lvl>
    <w:lvl w:ilvl="4" w:tplc="F7DA2E1A" w:tentative="1">
      <w:start w:val="1"/>
      <w:numFmt w:val="decimal"/>
      <w:lvlText w:val="%5."/>
      <w:lvlJc w:val="left"/>
      <w:pPr>
        <w:tabs>
          <w:tab w:val="num" w:pos="3600"/>
        </w:tabs>
        <w:ind w:left="3600" w:hanging="360"/>
      </w:pPr>
    </w:lvl>
    <w:lvl w:ilvl="5" w:tplc="23B8C41E" w:tentative="1">
      <w:start w:val="1"/>
      <w:numFmt w:val="decimal"/>
      <w:lvlText w:val="%6."/>
      <w:lvlJc w:val="left"/>
      <w:pPr>
        <w:tabs>
          <w:tab w:val="num" w:pos="4320"/>
        </w:tabs>
        <w:ind w:left="4320" w:hanging="360"/>
      </w:pPr>
    </w:lvl>
    <w:lvl w:ilvl="6" w:tplc="60B6A9AE" w:tentative="1">
      <w:start w:val="1"/>
      <w:numFmt w:val="decimal"/>
      <w:lvlText w:val="%7."/>
      <w:lvlJc w:val="left"/>
      <w:pPr>
        <w:tabs>
          <w:tab w:val="num" w:pos="5040"/>
        </w:tabs>
        <w:ind w:left="5040" w:hanging="360"/>
      </w:pPr>
    </w:lvl>
    <w:lvl w:ilvl="7" w:tplc="E38E44F8" w:tentative="1">
      <w:start w:val="1"/>
      <w:numFmt w:val="decimal"/>
      <w:lvlText w:val="%8."/>
      <w:lvlJc w:val="left"/>
      <w:pPr>
        <w:tabs>
          <w:tab w:val="num" w:pos="5760"/>
        </w:tabs>
        <w:ind w:left="5760" w:hanging="360"/>
      </w:pPr>
    </w:lvl>
    <w:lvl w:ilvl="8" w:tplc="6C520318" w:tentative="1">
      <w:start w:val="1"/>
      <w:numFmt w:val="decimal"/>
      <w:lvlText w:val="%9."/>
      <w:lvlJc w:val="left"/>
      <w:pPr>
        <w:tabs>
          <w:tab w:val="num" w:pos="6480"/>
        </w:tabs>
        <w:ind w:left="6480" w:hanging="360"/>
      </w:pPr>
    </w:lvl>
  </w:abstractNum>
  <w:abstractNum w:abstractNumId="30">
    <w:nsid w:val="5EDA10E1"/>
    <w:multiLevelType w:val="hybridMultilevel"/>
    <w:tmpl w:val="6E3C552E"/>
    <w:lvl w:ilvl="0" w:tplc="6972D1B0">
      <w:start w:val="700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9470D08"/>
    <w:multiLevelType w:val="hybridMultilevel"/>
    <w:tmpl w:val="1750A1DC"/>
    <w:lvl w:ilvl="0" w:tplc="04F6C916">
      <w:start w:val="1"/>
      <w:numFmt w:val="bullet"/>
      <w:lvlText w:val=""/>
      <w:lvlJc w:val="left"/>
      <w:pPr>
        <w:tabs>
          <w:tab w:val="num" w:pos="720"/>
        </w:tabs>
        <w:ind w:left="720" w:hanging="360"/>
      </w:pPr>
      <w:rPr>
        <w:rFonts w:ascii="Wingdings" w:hAnsi="Wingdings" w:hint="default"/>
      </w:rPr>
    </w:lvl>
    <w:lvl w:ilvl="1" w:tplc="021E9256" w:tentative="1">
      <w:start w:val="1"/>
      <w:numFmt w:val="bullet"/>
      <w:lvlText w:val=""/>
      <w:lvlJc w:val="left"/>
      <w:pPr>
        <w:tabs>
          <w:tab w:val="num" w:pos="1440"/>
        </w:tabs>
        <w:ind w:left="1440" w:hanging="360"/>
      </w:pPr>
      <w:rPr>
        <w:rFonts w:ascii="Wingdings" w:hAnsi="Wingdings" w:hint="default"/>
      </w:rPr>
    </w:lvl>
    <w:lvl w:ilvl="2" w:tplc="991076F2" w:tentative="1">
      <w:start w:val="1"/>
      <w:numFmt w:val="bullet"/>
      <w:lvlText w:val=""/>
      <w:lvlJc w:val="left"/>
      <w:pPr>
        <w:tabs>
          <w:tab w:val="num" w:pos="2160"/>
        </w:tabs>
        <w:ind w:left="2160" w:hanging="360"/>
      </w:pPr>
      <w:rPr>
        <w:rFonts w:ascii="Wingdings" w:hAnsi="Wingdings" w:hint="default"/>
      </w:rPr>
    </w:lvl>
    <w:lvl w:ilvl="3" w:tplc="810AE87E" w:tentative="1">
      <w:start w:val="1"/>
      <w:numFmt w:val="bullet"/>
      <w:lvlText w:val=""/>
      <w:lvlJc w:val="left"/>
      <w:pPr>
        <w:tabs>
          <w:tab w:val="num" w:pos="2880"/>
        </w:tabs>
        <w:ind w:left="2880" w:hanging="360"/>
      </w:pPr>
      <w:rPr>
        <w:rFonts w:ascii="Wingdings" w:hAnsi="Wingdings" w:hint="default"/>
      </w:rPr>
    </w:lvl>
    <w:lvl w:ilvl="4" w:tplc="C7FEDFA0" w:tentative="1">
      <w:start w:val="1"/>
      <w:numFmt w:val="bullet"/>
      <w:lvlText w:val=""/>
      <w:lvlJc w:val="left"/>
      <w:pPr>
        <w:tabs>
          <w:tab w:val="num" w:pos="3600"/>
        </w:tabs>
        <w:ind w:left="3600" w:hanging="360"/>
      </w:pPr>
      <w:rPr>
        <w:rFonts w:ascii="Wingdings" w:hAnsi="Wingdings" w:hint="default"/>
      </w:rPr>
    </w:lvl>
    <w:lvl w:ilvl="5" w:tplc="8A86AC72" w:tentative="1">
      <w:start w:val="1"/>
      <w:numFmt w:val="bullet"/>
      <w:lvlText w:val=""/>
      <w:lvlJc w:val="left"/>
      <w:pPr>
        <w:tabs>
          <w:tab w:val="num" w:pos="4320"/>
        </w:tabs>
        <w:ind w:left="4320" w:hanging="360"/>
      </w:pPr>
      <w:rPr>
        <w:rFonts w:ascii="Wingdings" w:hAnsi="Wingdings" w:hint="default"/>
      </w:rPr>
    </w:lvl>
    <w:lvl w:ilvl="6" w:tplc="2A044BF2" w:tentative="1">
      <w:start w:val="1"/>
      <w:numFmt w:val="bullet"/>
      <w:lvlText w:val=""/>
      <w:lvlJc w:val="left"/>
      <w:pPr>
        <w:tabs>
          <w:tab w:val="num" w:pos="5040"/>
        </w:tabs>
        <w:ind w:left="5040" w:hanging="360"/>
      </w:pPr>
      <w:rPr>
        <w:rFonts w:ascii="Wingdings" w:hAnsi="Wingdings" w:hint="default"/>
      </w:rPr>
    </w:lvl>
    <w:lvl w:ilvl="7" w:tplc="0B82F6C2" w:tentative="1">
      <w:start w:val="1"/>
      <w:numFmt w:val="bullet"/>
      <w:lvlText w:val=""/>
      <w:lvlJc w:val="left"/>
      <w:pPr>
        <w:tabs>
          <w:tab w:val="num" w:pos="5760"/>
        </w:tabs>
        <w:ind w:left="5760" w:hanging="360"/>
      </w:pPr>
      <w:rPr>
        <w:rFonts w:ascii="Wingdings" w:hAnsi="Wingdings" w:hint="default"/>
      </w:rPr>
    </w:lvl>
    <w:lvl w:ilvl="8" w:tplc="FC68E498" w:tentative="1">
      <w:start w:val="1"/>
      <w:numFmt w:val="bullet"/>
      <w:lvlText w:val=""/>
      <w:lvlJc w:val="left"/>
      <w:pPr>
        <w:tabs>
          <w:tab w:val="num" w:pos="6480"/>
        </w:tabs>
        <w:ind w:left="6480" w:hanging="360"/>
      </w:pPr>
      <w:rPr>
        <w:rFonts w:ascii="Wingdings" w:hAnsi="Wingdings" w:hint="default"/>
      </w:rPr>
    </w:lvl>
  </w:abstractNum>
  <w:abstractNum w:abstractNumId="32">
    <w:nsid w:val="6D1A54A9"/>
    <w:multiLevelType w:val="hybridMultilevel"/>
    <w:tmpl w:val="41ACDADC"/>
    <w:lvl w:ilvl="0" w:tplc="AABEED18">
      <w:start w:val="1"/>
      <w:numFmt w:val="bullet"/>
      <w:lvlText w:val="•"/>
      <w:lvlJc w:val="left"/>
      <w:pPr>
        <w:tabs>
          <w:tab w:val="num" w:pos="720"/>
        </w:tabs>
        <w:ind w:left="720" w:hanging="360"/>
      </w:pPr>
      <w:rPr>
        <w:rFonts w:ascii="Arial" w:hAnsi="Arial" w:hint="default"/>
      </w:rPr>
    </w:lvl>
    <w:lvl w:ilvl="1" w:tplc="79F8B3AA">
      <w:start w:val="2569"/>
      <w:numFmt w:val="bullet"/>
      <w:lvlText w:val="•"/>
      <w:lvlJc w:val="left"/>
      <w:pPr>
        <w:tabs>
          <w:tab w:val="num" w:pos="1440"/>
        </w:tabs>
        <w:ind w:left="1440" w:hanging="360"/>
      </w:pPr>
      <w:rPr>
        <w:rFonts w:ascii="Arial" w:hAnsi="Arial" w:hint="default"/>
      </w:rPr>
    </w:lvl>
    <w:lvl w:ilvl="2" w:tplc="FD4E1F6E" w:tentative="1">
      <w:start w:val="1"/>
      <w:numFmt w:val="bullet"/>
      <w:lvlText w:val="•"/>
      <w:lvlJc w:val="left"/>
      <w:pPr>
        <w:tabs>
          <w:tab w:val="num" w:pos="2160"/>
        </w:tabs>
        <w:ind w:left="2160" w:hanging="360"/>
      </w:pPr>
      <w:rPr>
        <w:rFonts w:ascii="Arial" w:hAnsi="Arial" w:hint="default"/>
      </w:rPr>
    </w:lvl>
    <w:lvl w:ilvl="3" w:tplc="393AF19A" w:tentative="1">
      <w:start w:val="1"/>
      <w:numFmt w:val="bullet"/>
      <w:lvlText w:val="•"/>
      <w:lvlJc w:val="left"/>
      <w:pPr>
        <w:tabs>
          <w:tab w:val="num" w:pos="2880"/>
        </w:tabs>
        <w:ind w:left="2880" w:hanging="360"/>
      </w:pPr>
      <w:rPr>
        <w:rFonts w:ascii="Arial" w:hAnsi="Arial" w:hint="default"/>
      </w:rPr>
    </w:lvl>
    <w:lvl w:ilvl="4" w:tplc="410E4024" w:tentative="1">
      <w:start w:val="1"/>
      <w:numFmt w:val="bullet"/>
      <w:lvlText w:val="•"/>
      <w:lvlJc w:val="left"/>
      <w:pPr>
        <w:tabs>
          <w:tab w:val="num" w:pos="3600"/>
        </w:tabs>
        <w:ind w:left="3600" w:hanging="360"/>
      </w:pPr>
      <w:rPr>
        <w:rFonts w:ascii="Arial" w:hAnsi="Arial" w:hint="default"/>
      </w:rPr>
    </w:lvl>
    <w:lvl w:ilvl="5" w:tplc="FD3EE098" w:tentative="1">
      <w:start w:val="1"/>
      <w:numFmt w:val="bullet"/>
      <w:lvlText w:val="•"/>
      <w:lvlJc w:val="left"/>
      <w:pPr>
        <w:tabs>
          <w:tab w:val="num" w:pos="4320"/>
        </w:tabs>
        <w:ind w:left="4320" w:hanging="360"/>
      </w:pPr>
      <w:rPr>
        <w:rFonts w:ascii="Arial" w:hAnsi="Arial" w:hint="default"/>
      </w:rPr>
    </w:lvl>
    <w:lvl w:ilvl="6" w:tplc="CE3C85E4" w:tentative="1">
      <w:start w:val="1"/>
      <w:numFmt w:val="bullet"/>
      <w:lvlText w:val="•"/>
      <w:lvlJc w:val="left"/>
      <w:pPr>
        <w:tabs>
          <w:tab w:val="num" w:pos="5040"/>
        </w:tabs>
        <w:ind w:left="5040" w:hanging="360"/>
      </w:pPr>
      <w:rPr>
        <w:rFonts w:ascii="Arial" w:hAnsi="Arial" w:hint="default"/>
      </w:rPr>
    </w:lvl>
    <w:lvl w:ilvl="7" w:tplc="260ABBAC" w:tentative="1">
      <w:start w:val="1"/>
      <w:numFmt w:val="bullet"/>
      <w:lvlText w:val="•"/>
      <w:lvlJc w:val="left"/>
      <w:pPr>
        <w:tabs>
          <w:tab w:val="num" w:pos="5760"/>
        </w:tabs>
        <w:ind w:left="5760" w:hanging="360"/>
      </w:pPr>
      <w:rPr>
        <w:rFonts w:ascii="Arial" w:hAnsi="Arial" w:hint="default"/>
      </w:rPr>
    </w:lvl>
    <w:lvl w:ilvl="8" w:tplc="4A7C01A8" w:tentative="1">
      <w:start w:val="1"/>
      <w:numFmt w:val="bullet"/>
      <w:lvlText w:val="•"/>
      <w:lvlJc w:val="left"/>
      <w:pPr>
        <w:tabs>
          <w:tab w:val="num" w:pos="6480"/>
        </w:tabs>
        <w:ind w:left="6480" w:hanging="360"/>
      </w:pPr>
      <w:rPr>
        <w:rFonts w:ascii="Arial" w:hAnsi="Arial" w:hint="default"/>
      </w:rPr>
    </w:lvl>
  </w:abstractNum>
  <w:abstractNum w:abstractNumId="33">
    <w:nsid w:val="70D86F41"/>
    <w:multiLevelType w:val="hybridMultilevel"/>
    <w:tmpl w:val="A642E448"/>
    <w:lvl w:ilvl="0" w:tplc="614AC8A2">
      <w:start w:val="5"/>
      <w:numFmt w:val="decimal"/>
      <w:lvlText w:val="%1."/>
      <w:lvlJc w:val="left"/>
      <w:pPr>
        <w:tabs>
          <w:tab w:val="num" w:pos="720"/>
        </w:tabs>
        <w:ind w:left="720" w:hanging="360"/>
      </w:pPr>
    </w:lvl>
    <w:lvl w:ilvl="1" w:tplc="9132CE4E" w:tentative="1">
      <w:start w:val="1"/>
      <w:numFmt w:val="decimal"/>
      <w:lvlText w:val="%2."/>
      <w:lvlJc w:val="left"/>
      <w:pPr>
        <w:tabs>
          <w:tab w:val="num" w:pos="1440"/>
        </w:tabs>
        <w:ind w:left="1440" w:hanging="360"/>
      </w:pPr>
    </w:lvl>
    <w:lvl w:ilvl="2" w:tplc="125826D2" w:tentative="1">
      <w:start w:val="1"/>
      <w:numFmt w:val="decimal"/>
      <w:lvlText w:val="%3."/>
      <w:lvlJc w:val="left"/>
      <w:pPr>
        <w:tabs>
          <w:tab w:val="num" w:pos="2160"/>
        </w:tabs>
        <w:ind w:left="2160" w:hanging="360"/>
      </w:pPr>
    </w:lvl>
    <w:lvl w:ilvl="3" w:tplc="B2FCF8C2" w:tentative="1">
      <w:start w:val="1"/>
      <w:numFmt w:val="decimal"/>
      <w:lvlText w:val="%4."/>
      <w:lvlJc w:val="left"/>
      <w:pPr>
        <w:tabs>
          <w:tab w:val="num" w:pos="2880"/>
        </w:tabs>
        <w:ind w:left="2880" w:hanging="360"/>
      </w:pPr>
    </w:lvl>
    <w:lvl w:ilvl="4" w:tplc="D8DCFF52" w:tentative="1">
      <w:start w:val="1"/>
      <w:numFmt w:val="decimal"/>
      <w:lvlText w:val="%5."/>
      <w:lvlJc w:val="left"/>
      <w:pPr>
        <w:tabs>
          <w:tab w:val="num" w:pos="3600"/>
        </w:tabs>
        <w:ind w:left="3600" w:hanging="360"/>
      </w:pPr>
    </w:lvl>
    <w:lvl w:ilvl="5" w:tplc="73D641EA" w:tentative="1">
      <w:start w:val="1"/>
      <w:numFmt w:val="decimal"/>
      <w:lvlText w:val="%6."/>
      <w:lvlJc w:val="left"/>
      <w:pPr>
        <w:tabs>
          <w:tab w:val="num" w:pos="4320"/>
        </w:tabs>
        <w:ind w:left="4320" w:hanging="360"/>
      </w:pPr>
    </w:lvl>
    <w:lvl w:ilvl="6" w:tplc="2B36FAAC" w:tentative="1">
      <w:start w:val="1"/>
      <w:numFmt w:val="decimal"/>
      <w:lvlText w:val="%7."/>
      <w:lvlJc w:val="left"/>
      <w:pPr>
        <w:tabs>
          <w:tab w:val="num" w:pos="5040"/>
        </w:tabs>
        <w:ind w:left="5040" w:hanging="360"/>
      </w:pPr>
    </w:lvl>
    <w:lvl w:ilvl="7" w:tplc="4C70E024" w:tentative="1">
      <w:start w:val="1"/>
      <w:numFmt w:val="decimal"/>
      <w:lvlText w:val="%8."/>
      <w:lvlJc w:val="left"/>
      <w:pPr>
        <w:tabs>
          <w:tab w:val="num" w:pos="5760"/>
        </w:tabs>
        <w:ind w:left="5760" w:hanging="360"/>
      </w:pPr>
    </w:lvl>
    <w:lvl w:ilvl="8" w:tplc="6436F54E" w:tentative="1">
      <w:start w:val="1"/>
      <w:numFmt w:val="decimal"/>
      <w:lvlText w:val="%9."/>
      <w:lvlJc w:val="left"/>
      <w:pPr>
        <w:tabs>
          <w:tab w:val="num" w:pos="6480"/>
        </w:tabs>
        <w:ind w:left="6480" w:hanging="360"/>
      </w:pPr>
    </w:lvl>
  </w:abstractNum>
  <w:abstractNum w:abstractNumId="34">
    <w:nsid w:val="72EF7A63"/>
    <w:multiLevelType w:val="hybridMultilevel"/>
    <w:tmpl w:val="F41699DE"/>
    <w:lvl w:ilvl="0" w:tplc="42960644">
      <w:start w:val="1"/>
      <w:numFmt w:val="bullet"/>
      <w:lvlText w:val=""/>
      <w:lvlJc w:val="left"/>
      <w:pPr>
        <w:tabs>
          <w:tab w:val="num" w:pos="720"/>
        </w:tabs>
        <w:ind w:left="720" w:hanging="360"/>
      </w:pPr>
      <w:rPr>
        <w:rFonts w:ascii="Wingdings" w:hAnsi="Wingdings" w:hint="default"/>
      </w:rPr>
    </w:lvl>
    <w:lvl w:ilvl="1" w:tplc="A7EA2A06" w:tentative="1">
      <w:start w:val="1"/>
      <w:numFmt w:val="bullet"/>
      <w:lvlText w:val=""/>
      <w:lvlJc w:val="left"/>
      <w:pPr>
        <w:tabs>
          <w:tab w:val="num" w:pos="1440"/>
        </w:tabs>
        <w:ind w:left="1440" w:hanging="360"/>
      </w:pPr>
      <w:rPr>
        <w:rFonts w:ascii="Wingdings" w:hAnsi="Wingdings" w:hint="default"/>
      </w:rPr>
    </w:lvl>
    <w:lvl w:ilvl="2" w:tplc="B066BE52" w:tentative="1">
      <w:start w:val="1"/>
      <w:numFmt w:val="bullet"/>
      <w:lvlText w:val=""/>
      <w:lvlJc w:val="left"/>
      <w:pPr>
        <w:tabs>
          <w:tab w:val="num" w:pos="2160"/>
        </w:tabs>
        <w:ind w:left="2160" w:hanging="360"/>
      </w:pPr>
      <w:rPr>
        <w:rFonts w:ascii="Wingdings" w:hAnsi="Wingdings" w:hint="default"/>
      </w:rPr>
    </w:lvl>
    <w:lvl w:ilvl="3" w:tplc="C0FAA83A" w:tentative="1">
      <w:start w:val="1"/>
      <w:numFmt w:val="bullet"/>
      <w:lvlText w:val=""/>
      <w:lvlJc w:val="left"/>
      <w:pPr>
        <w:tabs>
          <w:tab w:val="num" w:pos="2880"/>
        </w:tabs>
        <w:ind w:left="2880" w:hanging="360"/>
      </w:pPr>
      <w:rPr>
        <w:rFonts w:ascii="Wingdings" w:hAnsi="Wingdings" w:hint="default"/>
      </w:rPr>
    </w:lvl>
    <w:lvl w:ilvl="4" w:tplc="4B50D2CA" w:tentative="1">
      <w:start w:val="1"/>
      <w:numFmt w:val="bullet"/>
      <w:lvlText w:val=""/>
      <w:lvlJc w:val="left"/>
      <w:pPr>
        <w:tabs>
          <w:tab w:val="num" w:pos="3600"/>
        </w:tabs>
        <w:ind w:left="3600" w:hanging="360"/>
      </w:pPr>
      <w:rPr>
        <w:rFonts w:ascii="Wingdings" w:hAnsi="Wingdings" w:hint="default"/>
      </w:rPr>
    </w:lvl>
    <w:lvl w:ilvl="5" w:tplc="32D69B7C" w:tentative="1">
      <w:start w:val="1"/>
      <w:numFmt w:val="bullet"/>
      <w:lvlText w:val=""/>
      <w:lvlJc w:val="left"/>
      <w:pPr>
        <w:tabs>
          <w:tab w:val="num" w:pos="4320"/>
        </w:tabs>
        <w:ind w:left="4320" w:hanging="360"/>
      </w:pPr>
      <w:rPr>
        <w:rFonts w:ascii="Wingdings" w:hAnsi="Wingdings" w:hint="default"/>
      </w:rPr>
    </w:lvl>
    <w:lvl w:ilvl="6" w:tplc="6A4AF5B8" w:tentative="1">
      <w:start w:val="1"/>
      <w:numFmt w:val="bullet"/>
      <w:lvlText w:val=""/>
      <w:lvlJc w:val="left"/>
      <w:pPr>
        <w:tabs>
          <w:tab w:val="num" w:pos="5040"/>
        </w:tabs>
        <w:ind w:left="5040" w:hanging="360"/>
      </w:pPr>
      <w:rPr>
        <w:rFonts w:ascii="Wingdings" w:hAnsi="Wingdings" w:hint="default"/>
      </w:rPr>
    </w:lvl>
    <w:lvl w:ilvl="7" w:tplc="3202E934" w:tentative="1">
      <w:start w:val="1"/>
      <w:numFmt w:val="bullet"/>
      <w:lvlText w:val=""/>
      <w:lvlJc w:val="left"/>
      <w:pPr>
        <w:tabs>
          <w:tab w:val="num" w:pos="5760"/>
        </w:tabs>
        <w:ind w:left="5760" w:hanging="360"/>
      </w:pPr>
      <w:rPr>
        <w:rFonts w:ascii="Wingdings" w:hAnsi="Wingdings" w:hint="default"/>
      </w:rPr>
    </w:lvl>
    <w:lvl w:ilvl="8" w:tplc="2278CAAA" w:tentative="1">
      <w:start w:val="1"/>
      <w:numFmt w:val="bullet"/>
      <w:lvlText w:val=""/>
      <w:lvlJc w:val="left"/>
      <w:pPr>
        <w:tabs>
          <w:tab w:val="num" w:pos="6480"/>
        </w:tabs>
        <w:ind w:left="6480" w:hanging="360"/>
      </w:pPr>
      <w:rPr>
        <w:rFonts w:ascii="Wingdings" w:hAnsi="Wingdings" w:hint="default"/>
      </w:rPr>
    </w:lvl>
  </w:abstractNum>
  <w:abstractNum w:abstractNumId="35">
    <w:nsid w:val="74AB03C9"/>
    <w:multiLevelType w:val="hybridMultilevel"/>
    <w:tmpl w:val="DCBCB16C"/>
    <w:lvl w:ilvl="0" w:tplc="327AD790">
      <w:start w:val="1"/>
      <w:numFmt w:val="decimal"/>
      <w:lvlText w:val="%1."/>
      <w:lvlJc w:val="left"/>
      <w:pPr>
        <w:tabs>
          <w:tab w:val="num" w:pos="720"/>
        </w:tabs>
        <w:ind w:left="720" w:hanging="360"/>
      </w:pPr>
    </w:lvl>
    <w:lvl w:ilvl="1" w:tplc="6DC0BC5E" w:tentative="1">
      <w:start w:val="1"/>
      <w:numFmt w:val="decimal"/>
      <w:lvlText w:val="%2."/>
      <w:lvlJc w:val="left"/>
      <w:pPr>
        <w:tabs>
          <w:tab w:val="num" w:pos="1440"/>
        </w:tabs>
        <w:ind w:left="1440" w:hanging="360"/>
      </w:pPr>
    </w:lvl>
    <w:lvl w:ilvl="2" w:tplc="EEEC9620" w:tentative="1">
      <w:start w:val="1"/>
      <w:numFmt w:val="decimal"/>
      <w:lvlText w:val="%3."/>
      <w:lvlJc w:val="left"/>
      <w:pPr>
        <w:tabs>
          <w:tab w:val="num" w:pos="2160"/>
        </w:tabs>
        <w:ind w:left="2160" w:hanging="360"/>
      </w:pPr>
    </w:lvl>
    <w:lvl w:ilvl="3" w:tplc="D72C31D2" w:tentative="1">
      <w:start w:val="1"/>
      <w:numFmt w:val="decimal"/>
      <w:lvlText w:val="%4."/>
      <w:lvlJc w:val="left"/>
      <w:pPr>
        <w:tabs>
          <w:tab w:val="num" w:pos="2880"/>
        </w:tabs>
        <w:ind w:left="2880" w:hanging="360"/>
      </w:pPr>
    </w:lvl>
    <w:lvl w:ilvl="4" w:tplc="9AECD384" w:tentative="1">
      <w:start w:val="1"/>
      <w:numFmt w:val="decimal"/>
      <w:lvlText w:val="%5."/>
      <w:lvlJc w:val="left"/>
      <w:pPr>
        <w:tabs>
          <w:tab w:val="num" w:pos="3600"/>
        </w:tabs>
        <w:ind w:left="3600" w:hanging="360"/>
      </w:pPr>
    </w:lvl>
    <w:lvl w:ilvl="5" w:tplc="2B2C9EE6" w:tentative="1">
      <w:start w:val="1"/>
      <w:numFmt w:val="decimal"/>
      <w:lvlText w:val="%6."/>
      <w:lvlJc w:val="left"/>
      <w:pPr>
        <w:tabs>
          <w:tab w:val="num" w:pos="4320"/>
        </w:tabs>
        <w:ind w:left="4320" w:hanging="360"/>
      </w:pPr>
    </w:lvl>
    <w:lvl w:ilvl="6" w:tplc="668EE5F6" w:tentative="1">
      <w:start w:val="1"/>
      <w:numFmt w:val="decimal"/>
      <w:lvlText w:val="%7."/>
      <w:lvlJc w:val="left"/>
      <w:pPr>
        <w:tabs>
          <w:tab w:val="num" w:pos="5040"/>
        </w:tabs>
        <w:ind w:left="5040" w:hanging="360"/>
      </w:pPr>
    </w:lvl>
    <w:lvl w:ilvl="7" w:tplc="BB0C4D18" w:tentative="1">
      <w:start w:val="1"/>
      <w:numFmt w:val="decimal"/>
      <w:lvlText w:val="%8."/>
      <w:lvlJc w:val="left"/>
      <w:pPr>
        <w:tabs>
          <w:tab w:val="num" w:pos="5760"/>
        </w:tabs>
        <w:ind w:left="5760" w:hanging="360"/>
      </w:pPr>
    </w:lvl>
    <w:lvl w:ilvl="8" w:tplc="F94A129C" w:tentative="1">
      <w:start w:val="1"/>
      <w:numFmt w:val="decimal"/>
      <w:lvlText w:val="%9."/>
      <w:lvlJc w:val="left"/>
      <w:pPr>
        <w:tabs>
          <w:tab w:val="num" w:pos="6480"/>
        </w:tabs>
        <w:ind w:left="6480" w:hanging="360"/>
      </w:pPr>
    </w:lvl>
  </w:abstractNum>
  <w:abstractNum w:abstractNumId="36">
    <w:nsid w:val="78DC5FCF"/>
    <w:multiLevelType w:val="hybridMultilevel"/>
    <w:tmpl w:val="B24A73B2"/>
    <w:lvl w:ilvl="0" w:tplc="C8B2F9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B623D51"/>
    <w:multiLevelType w:val="hybridMultilevel"/>
    <w:tmpl w:val="FCF8436E"/>
    <w:lvl w:ilvl="0" w:tplc="C8B2F9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DB42704"/>
    <w:multiLevelType w:val="hybridMultilevel"/>
    <w:tmpl w:val="F2509EDE"/>
    <w:lvl w:ilvl="0" w:tplc="5A40CE70">
      <w:start w:val="4"/>
      <w:numFmt w:val="decimal"/>
      <w:lvlText w:val="%1."/>
      <w:lvlJc w:val="left"/>
      <w:pPr>
        <w:tabs>
          <w:tab w:val="num" w:pos="720"/>
        </w:tabs>
        <w:ind w:left="720" w:hanging="360"/>
      </w:pPr>
    </w:lvl>
    <w:lvl w:ilvl="1" w:tplc="2D5CA4D6" w:tentative="1">
      <w:start w:val="1"/>
      <w:numFmt w:val="decimal"/>
      <w:lvlText w:val="%2."/>
      <w:lvlJc w:val="left"/>
      <w:pPr>
        <w:tabs>
          <w:tab w:val="num" w:pos="1440"/>
        </w:tabs>
        <w:ind w:left="1440" w:hanging="360"/>
      </w:pPr>
    </w:lvl>
    <w:lvl w:ilvl="2" w:tplc="2B6AEB6E" w:tentative="1">
      <w:start w:val="1"/>
      <w:numFmt w:val="decimal"/>
      <w:lvlText w:val="%3."/>
      <w:lvlJc w:val="left"/>
      <w:pPr>
        <w:tabs>
          <w:tab w:val="num" w:pos="2160"/>
        </w:tabs>
        <w:ind w:left="2160" w:hanging="360"/>
      </w:pPr>
    </w:lvl>
    <w:lvl w:ilvl="3" w:tplc="924E5470" w:tentative="1">
      <w:start w:val="1"/>
      <w:numFmt w:val="decimal"/>
      <w:lvlText w:val="%4."/>
      <w:lvlJc w:val="left"/>
      <w:pPr>
        <w:tabs>
          <w:tab w:val="num" w:pos="2880"/>
        </w:tabs>
        <w:ind w:left="2880" w:hanging="360"/>
      </w:pPr>
    </w:lvl>
    <w:lvl w:ilvl="4" w:tplc="A7141E3C" w:tentative="1">
      <w:start w:val="1"/>
      <w:numFmt w:val="decimal"/>
      <w:lvlText w:val="%5."/>
      <w:lvlJc w:val="left"/>
      <w:pPr>
        <w:tabs>
          <w:tab w:val="num" w:pos="3600"/>
        </w:tabs>
        <w:ind w:left="3600" w:hanging="360"/>
      </w:pPr>
    </w:lvl>
    <w:lvl w:ilvl="5" w:tplc="3496AFDE" w:tentative="1">
      <w:start w:val="1"/>
      <w:numFmt w:val="decimal"/>
      <w:lvlText w:val="%6."/>
      <w:lvlJc w:val="left"/>
      <w:pPr>
        <w:tabs>
          <w:tab w:val="num" w:pos="4320"/>
        </w:tabs>
        <w:ind w:left="4320" w:hanging="360"/>
      </w:pPr>
    </w:lvl>
    <w:lvl w:ilvl="6" w:tplc="6400AE62" w:tentative="1">
      <w:start w:val="1"/>
      <w:numFmt w:val="decimal"/>
      <w:lvlText w:val="%7."/>
      <w:lvlJc w:val="left"/>
      <w:pPr>
        <w:tabs>
          <w:tab w:val="num" w:pos="5040"/>
        </w:tabs>
        <w:ind w:left="5040" w:hanging="360"/>
      </w:pPr>
    </w:lvl>
    <w:lvl w:ilvl="7" w:tplc="502057A2" w:tentative="1">
      <w:start w:val="1"/>
      <w:numFmt w:val="decimal"/>
      <w:lvlText w:val="%8."/>
      <w:lvlJc w:val="left"/>
      <w:pPr>
        <w:tabs>
          <w:tab w:val="num" w:pos="5760"/>
        </w:tabs>
        <w:ind w:left="5760" w:hanging="360"/>
      </w:pPr>
    </w:lvl>
    <w:lvl w:ilvl="8" w:tplc="76D2DAD6" w:tentative="1">
      <w:start w:val="1"/>
      <w:numFmt w:val="decimal"/>
      <w:lvlText w:val="%9."/>
      <w:lvlJc w:val="left"/>
      <w:pPr>
        <w:tabs>
          <w:tab w:val="num" w:pos="6480"/>
        </w:tabs>
        <w:ind w:left="6480" w:hanging="360"/>
      </w:pPr>
    </w:lvl>
  </w:abstractNum>
  <w:num w:numId="1">
    <w:abstractNumId w:val="1"/>
  </w:num>
  <w:num w:numId="2">
    <w:abstractNumId w:val="32"/>
  </w:num>
  <w:num w:numId="3">
    <w:abstractNumId w:val="13"/>
  </w:num>
  <w:num w:numId="4">
    <w:abstractNumId w:val="3"/>
  </w:num>
  <w:num w:numId="5">
    <w:abstractNumId w:val="31"/>
  </w:num>
  <w:num w:numId="6">
    <w:abstractNumId w:val="16"/>
  </w:num>
  <w:num w:numId="7">
    <w:abstractNumId w:val="30"/>
  </w:num>
  <w:num w:numId="8">
    <w:abstractNumId w:val="25"/>
  </w:num>
  <w:num w:numId="9">
    <w:abstractNumId w:val="5"/>
  </w:num>
  <w:num w:numId="10">
    <w:abstractNumId w:val="12"/>
  </w:num>
  <w:num w:numId="11">
    <w:abstractNumId w:val="10"/>
  </w:num>
  <w:num w:numId="12">
    <w:abstractNumId w:val="8"/>
  </w:num>
  <w:num w:numId="13">
    <w:abstractNumId w:val="34"/>
  </w:num>
  <w:num w:numId="14">
    <w:abstractNumId w:val="22"/>
  </w:num>
  <w:num w:numId="15">
    <w:abstractNumId w:val="27"/>
  </w:num>
  <w:num w:numId="16">
    <w:abstractNumId w:val="6"/>
  </w:num>
  <w:num w:numId="17">
    <w:abstractNumId w:val="7"/>
  </w:num>
  <w:num w:numId="18">
    <w:abstractNumId w:val="38"/>
  </w:num>
  <w:num w:numId="19">
    <w:abstractNumId w:val="33"/>
  </w:num>
  <w:num w:numId="20">
    <w:abstractNumId w:val="17"/>
  </w:num>
  <w:num w:numId="21">
    <w:abstractNumId w:val="29"/>
  </w:num>
  <w:num w:numId="22">
    <w:abstractNumId w:val="28"/>
  </w:num>
  <w:num w:numId="23">
    <w:abstractNumId w:val="21"/>
  </w:num>
  <w:num w:numId="24">
    <w:abstractNumId w:val="19"/>
  </w:num>
  <w:num w:numId="25">
    <w:abstractNumId w:val="20"/>
  </w:num>
  <w:num w:numId="26">
    <w:abstractNumId w:val="35"/>
  </w:num>
  <w:num w:numId="27">
    <w:abstractNumId w:val="11"/>
  </w:num>
  <w:num w:numId="28">
    <w:abstractNumId w:val="2"/>
  </w:num>
  <w:num w:numId="29">
    <w:abstractNumId w:val="36"/>
  </w:num>
  <w:num w:numId="30">
    <w:abstractNumId w:val="18"/>
  </w:num>
  <w:num w:numId="31">
    <w:abstractNumId w:val="0"/>
  </w:num>
  <w:num w:numId="32">
    <w:abstractNumId w:val="14"/>
  </w:num>
  <w:num w:numId="33">
    <w:abstractNumId w:val="15"/>
  </w:num>
  <w:num w:numId="34">
    <w:abstractNumId w:val="26"/>
  </w:num>
  <w:num w:numId="35">
    <w:abstractNumId w:val="9"/>
  </w:num>
  <w:num w:numId="36">
    <w:abstractNumId w:val="4"/>
  </w:num>
  <w:num w:numId="37">
    <w:abstractNumId w:val="24"/>
  </w:num>
  <w:num w:numId="38">
    <w:abstractNumId w:val="37"/>
  </w:num>
  <w:num w:numId="3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36DA5"/>
    <w:rsid w:val="00021383"/>
    <w:rsid w:val="00023461"/>
    <w:rsid w:val="00073FF8"/>
    <w:rsid w:val="000747F5"/>
    <w:rsid w:val="00077EC2"/>
    <w:rsid w:val="000A67B2"/>
    <w:rsid w:val="000C1A00"/>
    <w:rsid w:val="000C6D8C"/>
    <w:rsid w:val="000F707E"/>
    <w:rsid w:val="00154312"/>
    <w:rsid w:val="001A523E"/>
    <w:rsid w:val="00221CF8"/>
    <w:rsid w:val="00236DA5"/>
    <w:rsid w:val="00272995"/>
    <w:rsid w:val="002833CA"/>
    <w:rsid w:val="002E040E"/>
    <w:rsid w:val="002F7DF5"/>
    <w:rsid w:val="003079C2"/>
    <w:rsid w:val="00316BF6"/>
    <w:rsid w:val="00334FB6"/>
    <w:rsid w:val="00341C1F"/>
    <w:rsid w:val="003545D2"/>
    <w:rsid w:val="00380F29"/>
    <w:rsid w:val="003879E0"/>
    <w:rsid w:val="00391589"/>
    <w:rsid w:val="003A620D"/>
    <w:rsid w:val="003B5A0E"/>
    <w:rsid w:val="003B700A"/>
    <w:rsid w:val="003D110B"/>
    <w:rsid w:val="003E31C6"/>
    <w:rsid w:val="0040369C"/>
    <w:rsid w:val="00424A93"/>
    <w:rsid w:val="00477973"/>
    <w:rsid w:val="004E5025"/>
    <w:rsid w:val="00506419"/>
    <w:rsid w:val="00513755"/>
    <w:rsid w:val="005172FD"/>
    <w:rsid w:val="00517466"/>
    <w:rsid w:val="00553453"/>
    <w:rsid w:val="00565A95"/>
    <w:rsid w:val="005B59A7"/>
    <w:rsid w:val="005C23F7"/>
    <w:rsid w:val="005C35B6"/>
    <w:rsid w:val="005D5D54"/>
    <w:rsid w:val="005D64DB"/>
    <w:rsid w:val="005E21E1"/>
    <w:rsid w:val="005E3D3E"/>
    <w:rsid w:val="00643261"/>
    <w:rsid w:val="00654B08"/>
    <w:rsid w:val="006726D8"/>
    <w:rsid w:val="00682E9F"/>
    <w:rsid w:val="00693BF8"/>
    <w:rsid w:val="00695612"/>
    <w:rsid w:val="006C782D"/>
    <w:rsid w:val="00715759"/>
    <w:rsid w:val="00730FD1"/>
    <w:rsid w:val="00735006"/>
    <w:rsid w:val="00754468"/>
    <w:rsid w:val="007865A9"/>
    <w:rsid w:val="007942CE"/>
    <w:rsid w:val="007B4D4D"/>
    <w:rsid w:val="007C6C83"/>
    <w:rsid w:val="007D185D"/>
    <w:rsid w:val="007E03F1"/>
    <w:rsid w:val="007E5E34"/>
    <w:rsid w:val="007F342E"/>
    <w:rsid w:val="00863368"/>
    <w:rsid w:val="00866121"/>
    <w:rsid w:val="00873F5B"/>
    <w:rsid w:val="008B1FA0"/>
    <w:rsid w:val="008D0CEA"/>
    <w:rsid w:val="009160BC"/>
    <w:rsid w:val="00964E94"/>
    <w:rsid w:val="009C3A7D"/>
    <w:rsid w:val="009F530D"/>
    <w:rsid w:val="00A00573"/>
    <w:rsid w:val="00A05245"/>
    <w:rsid w:val="00A158AC"/>
    <w:rsid w:val="00A22D48"/>
    <w:rsid w:val="00A60B6F"/>
    <w:rsid w:val="00A76785"/>
    <w:rsid w:val="00A8609A"/>
    <w:rsid w:val="00A9215F"/>
    <w:rsid w:val="00AA4967"/>
    <w:rsid w:val="00AC1545"/>
    <w:rsid w:val="00AE7463"/>
    <w:rsid w:val="00B13C94"/>
    <w:rsid w:val="00B3129B"/>
    <w:rsid w:val="00B75FB5"/>
    <w:rsid w:val="00B769DC"/>
    <w:rsid w:val="00B9606B"/>
    <w:rsid w:val="00BA3016"/>
    <w:rsid w:val="00BD5DE9"/>
    <w:rsid w:val="00BE40AA"/>
    <w:rsid w:val="00C36CC3"/>
    <w:rsid w:val="00C4704A"/>
    <w:rsid w:val="00CC51A8"/>
    <w:rsid w:val="00CE0A04"/>
    <w:rsid w:val="00CE0A51"/>
    <w:rsid w:val="00CE0D32"/>
    <w:rsid w:val="00D004FF"/>
    <w:rsid w:val="00D21F4B"/>
    <w:rsid w:val="00D94E4A"/>
    <w:rsid w:val="00DD08CD"/>
    <w:rsid w:val="00E621D4"/>
    <w:rsid w:val="00E652EB"/>
    <w:rsid w:val="00E87C0A"/>
    <w:rsid w:val="00F3103A"/>
    <w:rsid w:val="00F94F12"/>
    <w:rsid w:val="00FB3E3A"/>
    <w:rsid w:val="00FB54A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DA5"/>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36DA5"/>
    <w:pPr>
      <w:ind w:left="720"/>
      <w:contextualSpacing/>
    </w:pPr>
  </w:style>
  <w:style w:type="paragraph" w:styleId="En-tte">
    <w:name w:val="header"/>
    <w:basedOn w:val="Normal"/>
    <w:link w:val="En-tteCar"/>
    <w:uiPriority w:val="99"/>
    <w:unhideWhenUsed/>
    <w:rsid w:val="00236DA5"/>
    <w:pPr>
      <w:tabs>
        <w:tab w:val="center" w:pos="4536"/>
        <w:tab w:val="right" w:pos="9072"/>
      </w:tabs>
      <w:spacing w:after="0" w:line="240" w:lineRule="auto"/>
    </w:pPr>
  </w:style>
  <w:style w:type="character" w:customStyle="1" w:styleId="En-tteCar">
    <w:name w:val="En-tête Car"/>
    <w:basedOn w:val="Policepardfaut"/>
    <w:link w:val="En-tte"/>
    <w:uiPriority w:val="99"/>
    <w:rsid w:val="00236DA5"/>
  </w:style>
  <w:style w:type="paragraph" w:customStyle="1" w:styleId="Default">
    <w:name w:val="Default"/>
    <w:rsid w:val="00236DA5"/>
    <w:pPr>
      <w:widowControl w:val="0"/>
      <w:autoSpaceDE w:val="0"/>
      <w:autoSpaceDN w:val="0"/>
      <w:adjustRightInd w:val="0"/>
      <w:spacing w:after="0" w:line="240" w:lineRule="auto"/>
    </w:pPr>
    <w:rPr>
      <w:rFonts w:ascii="VSHBE R+ Myriad Pro" w:eastAsia="Times New Roman" w:hAnsi="VSHBE R+ Myriad Pro" w:cs="VSHBE R+ Myriad Pro"/>
      <w:color w:val="000000"/>
      <w:sz w:val="24"/>
      <w:szCs w:val="24"/>
      <w:lang w:eastAsia="fr-FR"/>
    </w:rPr>
  </w:style>
  <w:style w:type="table" w:styleId="Grilledutableau">
    <w:name w:val="Table Grid"/>
    <w:basedOn w:val="TableauNormal"/>
    <w:uiPriority w:val="59"/>
    <w:rsid w:val="008D0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1">
    <w:name w:val="Light Shading Accent 1"/>
    <w:basedOn w:val="TableauNormal"/>
    <w:uiPriority w:val="60"/>
    <w:rsid w:val="008D0CE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Ombrageclair">
    <w:name w:val="Light Shading"/>
    <w:basedOn w:val="TableauNormal"/>
    <w:uiPriority w:val="60"/>
    <w:rsid w:val="008D0CE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claire-Accent1">
    <w:name w:val="Light Grid Accent 1"/>
    <w:basedOn w:val="TableauNormal"/>
    <w:uiPriority w:val="62"/>
    <w:rsid w:val="008D0CE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ieddepage">
    <w:name w:val="footer"/>
    <w:basedOn w:val="Normal"/>
    <w:link w:val="PieddepageCar"/>
    <w:uiPriority w:val="99"/>
    <w:unhideWhenUsed/>
    <w:rsid w:val="002F7D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7DF5"/>
  </w:style>
  <w:style w:type="paragraph" w:styleId="NormalWeb">
    <w:name w:val="Normal (Web)"/>
    <w:basedOn w:val="Normal"/>
    <w:uiPriority w:val="99"/>
    <w:semiHidden/>
    <w:unhideWhenUsed/>
    <w:rsid w:val="00D94E4A"/>
    <w:rPr>
      <w:rFonts w:ascii="Times New Roman" w:hAnsi="Times New Roman" w:cs="Times New Roman"/>
      <w:sz w:val="24"/>
      <w:szCs w:val="24"/>
    </w:rPr>
  </w:style>
  <w:style w:type="character" w:styleId="Marquedecommentaire">
    <w:name w:val="annotation reference"/>
    <w:basedOn w:val="Policepardfaut"/>
    <w:uiPriority w:val="99"/>
    <w:semiHidden/>
    <w:unhideWhenUsed/>
    <w:rsid w:val="00FB54A5"/>
    <w:rPr>
      <w:sz w:val="16"/>
      <w:szCs w:val="16"/>
    </w:rPr>
  </w:style>
  <w:style w:type="paragraph" w:styleId="Commentaire">
    <w:name w:val="annotation text"/>
    <w:basedOn w:val="Normal"/>
    <w:link w:val="CommentaireCar"/>
    <w:uiPriority w:val="99"/>
    <w:semiHidden/>
    <w:unhideWhenUsed/>
    <w:rsid w:val="00FB54A5"/>
    <w:pPr>
      <w:spacing w:line="240" w:lineRule="auto"/>
    </w:pPr>
    <w:rPr>
      <w:sz w:val="20"/>
      <w:szCs w:val="20"/>
    </w:rPr>
  </w:style>
  <w:style w:type="character" w:customStyle="1" w:styleId="CommentaireCar">
    <w:name w:val="Commentaire Car"/>
    <w:basedOn w:val="Policepardfaut"/>
    <w:link w:val="Commentaire"/>
    <w:uiPriority w:val="99"/>
    <w:semiHidden/>
    <w:rsid w:val="00FB54A5"/>
    <w:rPr>
      <w:sz w:val="20"/>
      <w:szCs w:val="20"/>
    </w:rPr>
  </w:style>
  <w:style w:type="paragraph" w:styleId="Objetducommentaire">
    <w:name w:val="annotation subject"/>
    <w:basedOn w:val="Commentaire"/>
    <w:next w:val="Commentaire"/>
    <w:link w:val="ObjetducommentaireCar"/>
    <w:uiPriority w:val="99"/>
    <w:semiHidden/>
    <w:unhideWhenUsed/>
    <w:rsid w:val="00FB54A5"/>
    <w:rPr>
      <w:b/>
      <w:bCs/>
    </w:rPr>
  </w:style>
  <w:style w:type="character" w:customStyle="1" w:styleId="ObjetducommentaireCar">
    <w:name w:val="Objet du commentaire Car"/>
    <w:basedOn w:val="CommentaireCar"/>
    <w:link w:val="Objetducommentaire"/>
    <w:uiPriority w:val="99"/>
    <w:semiHidden/>
    <w:rsid w:val="00FB54A5"/>
    <w:rPr>
      <w:b/>
      <w:bCs/>
      <w:sz w:val="20"/>
      <w:szCs w:val="20"/>
    </w:rPr>
  </w:style>
  <w:style w:type="paragraph" w:styleId="Rvision">
    <w:name w:val="Revision"/>
    <w:hidden/>
    <w:uiPriority w:val="99"/>
    <w:semiHidden/>
    <w:rsid w:val="00FB54A5"/>
    <w:pPr>
      <w:spacing w:after="0" w:line="240" w:lineRule="auto"/>
    </w:pPr>
  </w:style>
  <w:style w:type="paragraph" w:styleId="Textedebulles">
    <w:name w:val="Balloon Text"/>
    <w:basedOn w:val="Normal"/>
    <w:link w:val="TextedebullesCar"/>
    <w:uiPriority w:val="99"/>
    <w:semiHidden/>
    <w:unhideWhenUsed/>
    <w:rsid w:val="00FB54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54A5"/>
    <w:rPr>
      <w:rFonts w:ascii="Segoe UI" w:hAnsi="Segoe UI" w:cs="Segoe UI"/>
      <w:sz w:val="18"/>
      <w:szCs w:val="18"/>
    </w:rPr>
  </w:style>
  <w:style w:type="table" w:customStyle="1" w:styleId="Grilleclaire-Accent11">
    <w:name w:val="Grille claire - Accent 11"/>
    <w:basedOn w:val="TableauNormal"/>
    <w:next w:val="Grilleclaire-Accent1"/>
    <w:uiPriority w:val="62"/>
    <w:rsid w:val="007B4D4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40327621">
      <w:bodyDiv w:val="1"/>
      <w:marLeft w:val="0"/>
      <w:marRight w:val="0"/>
      <w:marTop w:val="0"/>
      <w:marBottom w:val="0"/>
      <w:divBdr>
        <w:top w:val="none" w:sz="0" w:space="0" w:color="auto"/>
        <w:left w:val="none" w:sz="0" w:space="0" w:color="auto"/>
        <w:bottom w:val="none" w:sz="0" w:space="0" w:color="auto"/>
        <w:right w:val="none" w:sz="0" w:space="0" w:color="auto"/>
      </w:divBdr>
    </w:div>
    <w:div w:id="177040541">
      <w:bodyDiv w:val="1"/>
      <w:marLeft w:val="0"/>
      <w:marRight w:val="0"/>
      <w:marTop w:val="0"/>
      <w:marBottom w:val="0"/>
      <w:divBdr>
        <w:top w:val="none" w:sz="0" w:space="0" w:color="auto"/>
        <w:left w:val="none" w:sz="0" w:space="0" w:color="auto"/>
        <w:bottom w:val="none" w:sz="0" w:space="0" w:color="auto"/>
        <w:right w:val="none" w:sz="0" w:space="0" w:color="auto"/>
      </w:divBdr>
    </w:div>
    <w:div w:id="189538371">
      <w:bodyDiv w:val="1"/>
      <w:marLeft w:val="0"/>
      <w:marRight w:val="0"/>
      <w:marTop w:val="0"/>
      <w:marBottom w:val="0"/>
      <w:divBdr>
        <w:top w:val="none" w:sz="0" w:space="0" w:color="auto"/>
        <w:left w:val="none" w:sz="0" w:space="0" w:color="auto"/>
        <w:bottom w:val="none" w:sz="0" w:space="0" w:color="auto"/>
        <w:right w:val="none" w:sz="0" w:space="0" w:color="auto"/>
      </w:divBdr>
    </w:div>
    <w:div w:id="226841848">
      <w:bodyDiv w:val="1"/>
      <w:marLeft w:val="0"/>
      <w:marRight w:val="0"/>
      <w:marTop w:val="0"/>
      <w:marBottom w:val="0"/>
      <w:divBdr>
        <w:top w:val="none" w:sz="0" w:space="0" w:color="auto"/>
        <w:left w:val="none" w:sz="0" w:space="0" w:color="auto"/>
        <w:bottom w:val="none" w:sz="0" w:space="0" w:color="auto"/>
        <w:right w:val="none" w:sz="0" w:space="0" w:color="auto"/>
      </w:divBdr>
    </w:div>
    <w:div w:id="469634301">
      <w:bodyDiv w:val="1"/>
      <w:marLeft w:val="0"/>
      <w:marRight w:val="0"/>
      <w:marTop w:val="0"/>
      <w:marBottom w:val="0"/>
      <w:divBdr>
        <w:top w:val="none" w:sz="0" w:space="0" w:color="auto"/>
        <w:left w:val="none" w:sz="0" w:space="0" w:color="auto"/>
        <w:bottom w:val="none" w:sz="0" w:space="0" w:color="auto"/>
        <w:right w:val="none" w:sz="0" w:space="0" w:color="auto"/>
      </w:divBdr>
    </w:div>
    <w:div w:id="510997258">
      <w:bodyDiv w:val="1"/>
      <w:marLeft w:val="0"/>
      <w:marRight w:val="0"/>
      <w:marTop w:val="0"/>
      <w:marBottom w:val="0"/>
      <w:divBdr>
        <w:top w:val="none" w:sz="0" w:space="0" w:color="auto"/>
        <w:left w:val="none" w:sz="0" w:space="0" w:color="auto"/>
        <w:bottom w:val="none" w:sz="0" w:space="0" w:color="auto"/>
        <w:right w:val="none" w:sz="0" w:space="0" w:color="auto"/>
      </w:divBdr>
      <w:divsChild>
        <w:div w:id="1583173700">
          <w:marLeft w:val="562"/>
          <w:marRight w:val="0"/>
          <w:marTop w:val="240"/>
          <w:marBottom w:val="40"/>
          <w:divBdr>
            <w:top w:val="none" w:sz="0" w:space="0" w:color="auto"/>
            <w:left w:val="none" w:sz="0" w:space="0" w:color="auto"/>
            <w:bottom w:val="none" w:sz="0" w:space="0" w:color="auto"/>
            <w:right w:val="none" w:sz="0" w:space="0" w:color="auto"/>
          </w:divBdr>
        </w:div>
        <w:div w:id="1719234009">
          <w:marLeft w:val="562"/>
          <w:marRight w:val="0"/>
          <w:marTop w:val="240"/>
          <w:marBottom w:val="40"/>
          <w:divBdr>
            <w:top w:val="none" w:sz="0" w:space="0" w:color="auto"/>
            <w:left w:val="none" w:sz="0" w:space="0" w:color="auto"/>
            <w:bottom w:val="none" w:sz="0" w:space="0" w:color="auto"/>
            <w:right w:val="none" w:sz="0" w:space="0" w:color="auto"/>
          </w:divBdr>
        </w:div>
        <w:div w:id="869531840">
          <w:marLeft w:val="562"/>
          <w:marRight w:val="0"/>
          <w:marTop w:val="240"/>
          <w:marBottom w:val="40"/>
          <w:divBdr>
            <w:top w:val="none" w:sz="0" w:space="0" w:color="auto"/>
            <w:left w:val="none" w:sz="0" w:space="0" w:color="auto"/>
            <w:bottom w:val="none" w:sz="0" w:space="0" w:color="auto"/>
            <w:right w:val="none" w:sz="0" w:space="0" w:color="auto"/>
          </w:divBdr>
        </w:div>
        <w:div w:id="924849648">
          <w:marLeft w:val="562"/>
          <w:marRight w:val="0"/>
          <w:marTop w:val="240"/>
          <w:marBottom w:val="40"/>
          <w:divBdr>
            <w:top w:val="none" w:sz="0" w:space="0" w:color="auto"/>
            <w:left w:val="none" w:sz="0" w:space="0" w:color="auto"/>
            <w:bottom w:val="none" w:sz="0" w:space="0" w:color="auto"/>
            <w:right w:val="none" w:sz="0" w:space="0" w:color="auto"/>
          </w:divBdr>
        </w:div>
      </w:divsChild>
    </w:div>
    <w:div w:id="568922371">
      <w:bodyDiv w:val="1"/>
      <w:marLeft w:val="0"/>
      <w:marRight w:val="0"/>
      <w:marTop w:val="0"/>
      <w:marBottom w:val="0"/>
      <w:divBdr>
        <w:top w:val="none" w:sz="0" w:space="0" w:color="auto"/>
        <w:left w:val="none" w:sz="0" w:space="0" w:color="auto"/>
        <w:bottom w:val="none" w:sz="0" w:space="0" w:color="auto"/>
        <w:right w:val="none" w:sz="0" w:space="0" w:color="auto"/>
      </w:divBdr>
    </w:div>
    <w:div w:id="591667814">
      <w:bodyDiv w:val="1"/>
      <w:marLeft w:val="0"/>
      <w:marRight w:val="0"/>
      <w:marTop w:val="0"/>
      <w:marBottom w:val="0"/>
      <w:divBdr>
        <w:top w:val="none" w:sz="0" w:space="0" w:color="auto"/>
        <w:left w:val="none" w:sz="0" w:space="0" w:color="auto"/>
        <w:bottom w:val="none" w:sz="0" w:space="0" w:color="auto"/>
        <w:right w:val="none" w:sz="0" w:space="0" w:color="auto"/>
      </w:divBdr>
    </w:div>
    <w:div w:id="664626131">
      <w:bodyDiv w:val="1"/>
      <w:marLeft w:val="0"/>
      <w:marRight w:val="0"/>
      <w:marTop w:val="0"/>
      <w:marBottom w:val="0"/>
      <w:divBdr>
        <w:top w:val="none" w:sz="0" w:space="0" w:color="auto"/>
        <w:left w:val="none" w:sz="0" w:space="0" w:color="auto"/>
        <w:bottom w:val="none" w:sz="0" w:space="0" w:color="auto"/>
        <w:right w:val="none" w:sz="0" w:space="0" w:color="auto"/>
      </w:divBdr>
    </w:div>
    <w:div w:id="724137305">
      <w:bodyDiv w:val="1"/>
      <w:marLeft w:val="0"/>
      <w:marRight w:val="0"/>
      <w:marTop w:val="0"/>
      <w:marBottom w:val="0"/>
      <w:divBdr>
        <w:top w:val="none" w:sz="0" w:space="0" w:color="auto"/>
        <w:left w:val="none" w:sz="0" w:space="0" w:color="auto"/>
        <w:bottom w:val="none" w:sz="0" w:space="0" w:color="auto"/>
        <w:right w:val="none" w:sz="0" w:space="0" w:color="auto"/>
      </w:divBdr>
    </w:div>
    <w:div w:id="864755851">
      <w:bodyDiv w:val="1"/>
      <w:marLeft w:val="0"/>
      <w:marRight w:val="0"/>
      <w:marTop w:val="0"/>
      <w:marBottom w:val="0"/>
      <w:divBdr>
        <w:top w:val="none" w:sz="0" w:space="0" w:color="auto"/>
        <w:left w:val="none" w:sz="0" w:space="0" w:color="auto"/>
        <w:bottom w:val="none" w:sz="0" w:space="0" w:color="auto"/>
        <w:right w:val="none" w:sz="0" w:space="0" w:color="auto"/>
      </w:divBdr>
    </w:div>
    <w:div w:id="894316999">
      <w:bodyDiv w:val="1"/>
      <w:marLeft w:val="0"/>
      <w:marRight w:val="0"/>
      <w:marTop w:val="0"/>
      <w:marBottom w:val="0"/>
      <w:divBdr>
        <w:top w:val="none" w:sz="0" w:space="0" w:color="auto"/>
        <w:left w:val="none" w:sz="0" w:space="0" w:color="auto"/>
        <w:bottom w:val="none" w:sz="0" w:space="0" w:color="auto"/>
        <w:right w:val="none" w:sz="0" w:space="0" w:color="auto"/>
      </w:divBdr>
      <w:divsChild>
        <w:div w:id="435489841">
          <w:marLeft w:val="547"/>
          <w:marRight w:val="0"/>
          <w:marTop w:val="0"/>
          <w:marBottom w:val="0"/>
          <w:divBdr>
            <w:top w:val="none" w:sz="0" w:space="0" w:color="auto"/>
            <w:left w:val="none" w:sz="0" w:space="0" w:color="auto"/>
            <w:bottom w:val="none" w:sz="0" w:space="0" w:color="auto"/>
            <w:right w:val="none" w:sz="0" w:space="0" w:color="auto"/>
          </w:divBdr>
        </w:div>
      </w:divsChild>
    </w:div>
    <w:div w:id="980812713">
      <w:bodyDiv w:val="1"/>
      <w:marLeft w:val="0"/>
      <w:marRight w:val="0"/>
      <w:marTop w:val="0"/>
      <w:marBottom w:val="0"/>
      <w:divBdr>
        <w:top w:val="none" w:sz="0" w:space="0" w:color="auto"/>
        <w:left w:val="none" w:sz="0" w:space="0" w:color="auto"/>
        <w:bottom w:val="none" w:sz="0" w:space="0" w:color="auto"/>
        <w:right w:val="none" w:sz="0" w:space="0" w:color="auto"/>
      </w:divBdr>
      <w:divsChild>
        <w:div w:id="1072384710">
          <w:marLeft w:val="547"/>
          <w:marRight w:val="0"/>
          <w:marTop w:val="0"/>
          <w:marBottom w:val="0"/>
          <w:divBdr>
            <w:top w:val="none" w:sz="0" w:space="0" w:color="auto"/>
            <w:left w:val="none" w:sz="0" w:space="0" w:color="auto"/>
            <w:bottom w:val="none" w:sz="0" w:space="0" w:color="auto"/>
            <w:right w:val="none" w:sz="0" w:space="0" w:color="auto"/>
          </w:divBdr>
        </w:div>
      </w:divsChild>
    </w:div>
    <w:div w:id="997995611">
      <w:bodyDiv w:val="1"/>
      <w:marLeft w:val="0"/>
      <w:marRight w:val="0"/>
      <w:marTop w:val="0"/>
      <w:marBottom w:val="0"/>
      <w:divBdr>
        <w:top w:val="none" w:sz="0" w:space="0" w:color="auto"/>
        <w:left w:val="none" w:sz="0" w:space="0" w:color="auto"/>
        <w:bottom w:val="none" w:sz="0" w:space="0" w:color="auto"/>
        <w:right w:val="none" w:sz="0" w:space="0" w:color="auto"/>
      </w:divBdr>
      <w:divsChild>
        <w:div w:id="1285582403">
          <w:marLeft w:val="547"/>
          <w:marRight w:val="0"/>
          <w:marTop w:val="0"/>
          <w:marBottom w:val="0"/>
          <w:divBdr>
            <w:top w:val="none" w:sz="0" w:space="0" w:color="auto"/>
            <w:left w:val="none" w:sz="0" w:space="0" w:color="auto"/>
            <w:bottom w:val="none" w:sz="0" w:space="0" w:color="auto"/>
            <w:right w:val="none" w:sz="0" w:space="0" w:color="auto"/>
          </w:divBdr>
        </w:div>
      </w:divsChild>
    </w:div>
    <w:div w:id="1018502979">
      <w:bodyDiv w:val="1"/>
      <w:marLeft w:val="0"/>
      <w:marRight w:val="0"/>
      <w:marTop w:val="0"/>
      <w:marBottom w:val="0"/>
      <w:divBdr>
        <w:top w:val="none" w:sz="0" w:space="0" w:color="auto"/>
        <w:left w:val="none" w:sz="0" w:space="0" w:color="auto"/>
        <w:bottom w:val="none" w:sz="0" w:space="0" w:color="auto"/>
        <w:right w:val="none" w:sz="0" w:space="0" w:color="auto"/>
      </w:divBdr>
    </w:div>
    <w:div w:id="1138838637">
      <w:bodyDiv w:val="1"/>
      <w:marLeft w:val="0"/>
      <w:marRight w:val="0"/>
      <w:marTop w:val="0"/>
      <w:marBottom w:val="0"/>
      <w:divBdr>
        <w:top w:val="none" w:sz="0" w:space="0" w:color="auto"/>
        <w:left w:val="none" w:sz="0" w:space="0" w:color="auto"/>
        <w:bottom w:val="none" w:sz="0" w:space="0" w:color="auto"/>
        <w:right w:val="none" w:sz="0" w:space="0" w:color="auto"/>
      </w:divBdr>
      <w:divsChild>
        <w:div w:id="1961570583">
          <w:marLeft w:val="547"/>
          <w:marRight w:val="0"/>
          <w:marTop w:val="0"/>
          <w:marBottom w:val="0"/>
          <w:divBdr>
            <w:top w:val="none" w:sz="0" w:space="0" w:color="auto"/>
            <w:left w:val="none" w:sz="0" w:space="0" w:color="auto"/>
            <w:bottom w:val="none" w:sz="0" w:space="0" w:color="auto"/>
            <w:right w:val="none" w:sz="0" w:space="0" w:color="auto"/>
          </w:divBdr>
        </w:div>
      </w:divsChild>
    </w:div>
    <w:div w:id="1213422294">
      <w:bodyDiv w:val="1"/>
      <w:marLeft w:val="0"/>
      <w:marRight w:val="0"/>
      <w:marTop w:val="0"/>
      <w:marBottom w:val="0"/>
      <w:divBdr>
        <w:top w:val="none" w:sz="0" w:space="0" w:color="auto"/>
        <w:left w:val="none" w:sz="0" w:space="0" w:color="auto"/>
        <w:bottom w:val="none" w:sz="0" w:space="0" w:color="auto"/>
        <w:right w:val="none" w:sz="0" w:space="0" w:color="auto"/>
      </w:divBdr>
    </w:div>
    <w:div w:id="1391883021">
      <w:bodyDiv w:val="1"/>
      <w:marLeft w:val="0"/>
      <w:marRight w:val="0"/>
      <w:marTop w:val="0"/>
      <w:marBottom w:val="0"/>
      <w:divBdr>
        <w:top w:val="none" w:sz="0" w:space="0" w:color="auto"/>
        <w:left w:val="none" w:sz="0" w:space="0" w:color="auto"/>
        <w:bottom w:val="none" w:sz="0" w:space="0" w:color="auto"/>
        <w:right w:val="none" w:sz="0" w:space="0" w:color="auto"/>
      </w:divBdr>
    </w:div>
    <w:div w:id="1419448393">
      <w:bodyDiv w:val="1"/>
      <w:marLeft w:val="0"/>
      <w:marRight w:val="0"/>
      <w:marTop w:val="0"/>
      <w:marBottom w:val="0"/>
      <w:divBdr>
        <w:top w:val="none" w:sz="0" w:space="0" w:color="auto"/>
        <w:left w:val="none" w:sz="0" w:space="0" w:color="auto"/>
        <w:bottom w:val="none" w:sz="0" w:space="0" w:color="auto"/>
        <w:right w:val="none" w:sz="0" w:space="0" w:color="auto"/>
      </w:divBdr>
      <w:divsChild>
        <w:div w:id="1456173857">
          <w:marLeft w:val="547"/>
          <w:marRight w:val="0"/>
          <w:marTop w:val="0"/>
          <w:marBottom w:val="0"/>
          <w:divBdr>
            <w:top w:val="none" w:sz="0" w:space="0" w:color="auto"/>
            <w:left w:val="none" w:sz="0" w:space="0" w:color="auto"/>
            <w:bottom w:val="none" w:sz="0" w:space="0" w:color="auto"/>
            <w:right w:val="none" w:sz="0" w:space="0" w:color="auto"/>
          </w:divBdr>
        </w:div>
      </w:divsChild>
    </w:div>
    <w:div w:id="1492717429">
      <w:bodyDiv w:val="1"/>
      <w:marLeft w:val="0"/>
      <w:marRight w:val="0"/>
      <w:marTop w:val="0"/>
      <w:marBottom w:val="0"/>
      <w:divBdr>
        <w:top w:val="none" w:sz="0" w:space="0" w:color="auto"/>
        <w:left w:val="none" w:sz="0" w:space="0" w:color="auto"/>
        <w:bottom w:val="none" w:sz="0" w:space="0" w:color="auto"/>
        <w:right w:val="none" w:sz="0" w:space="0" w:color="auto"/>
      </w:divBdr>
    </w:div>
    <w:div w:id="1506169484">
      <w:bodyDiv w:val="1"/>
      <w:marLeft w:val="0"/>
      <w:marRight w:val="0"/>
      <w:marTop w:val="0"/>
      <w:marBottom w:val="0"/>
      <w:divBdr>
        <w:top w:val="none" w:sz="0" w:space="0" w:color="auto"/>
        <w:left w:val="none" w:sz="0" w:space="0" w:color="auto"/>
        <w:bottom w:val="none" w:sz="0" w:space="0" w:color="auto"/>
        <w:right w:val="none" w:sz="0" w:space="0" w:color="auto"/>
      </w:divBdr>
      <w:divsChild>
        <w:div w:id="125511764">
          <w:marLeft w:val="288"/>
          <w:marRight w:val="0"/>
          <w:marTop w:val="240"/>
          <w:marBottom w:val="40"/>
          <w:divBdr>
            <w:top w:val="none" w:sz="0" w:space="0" w:color="auto"/>
            <w:left w:val="none" w:sz="0" w:space="0" w:color="auto"/>
            <w:bottom w:val="none" w:sz="0" w:space="0" w:color="auto"/>
            <w:right w:val="none" w:sz="0" w:space="0" w:color="auto"/>
          </w:divBdr>
        </w:div>
        <w:div w:id="377825712">
          <w:marLeft w:val="288"/>
          <w:marRight w:val="0"/>
          <w:marTop w:val="240"/>
          <w:marBottom w:val="40"/>
          <w:divBdr>
            <w:top w:val="none" w:sz="0" w:space="0" w:color="auto"/>
            <w:left w:val="none" w:sz="0" w:space="0" w:color="auto"/>
            <w:bottom w:val="none" w:sz="0" w:space="0" w:color="auto"/>
            <w:right w:val="none" w:sz="0" w:space="0" w:color="auto"/>
          </w:divBdr>
        </w:div>
      </w:divsChild>
    </w:div>
    <w:div w:id="1614097651">
      <w:bodyDiv w:val="1"/>
      <w:marLeft w:val="0"/>
      <w:marRight w:val="0"/>
      <w:marTop w:val="0"/>
      <w:marBottom w:val="0"/>
      <w:divBdr>
        <w:top w:val="none" w:sz="0" w:space="0" w:color="auto"/>
        <w:left w:val="none" w:sz="0" w:space="0" w:color="auto"/>
        <w:bottom w:val="none" w:sz="0" w:space="0" w:color="auto"/>
        <w:right w:val="none" w:sz="0" w:space="0" w:color="auto"/>
      </w:divBdr>
      <w:divsChild>
        <w:div w:id="1847667615">
          <w:marLeft w:val="547"/>
          <w:marRight w:val="0"/>
          <w:marTop w:val="0"/>
          <w:marBottom w:val="0"/>
          <w:divBdr>
            <w:top w:val="none" w:sz="0" w:space="0" w:color="auto"/>
            <w:left w:val="none" w:sz="0" w:space="0" w:color="auto"/>
            <w:bottom w:val="none" w:sz="0" w:space="0" w:color="auto"/>
            <w:right w:val="none" w:sz="0" w:space="0" w:color="auto"/>
          </w:divBdr>
        </w:div>
        <w:div w:id="19015693">
          <w:marLeft w:val="547"/>
          <w:marRight w:val="0"/>
          <w:marTop w:val="0"/>
          <w:marBottom w:val="0"/>
          <w:divBdr>
            <w:top w:val="none" w:sz="0" w:space="0" w:color="auto"/>
            <w:left w:val="none" w:sz="0" w:space="0" w:color="auto"/>
            <w:bottom w:val="none" w:sz="0" w:space="0" w:color="auto"/>
            <w:right w:val="none" w:sz="0" w:space="0" w:color="auto"/>
          </w:divBdr>
        </w:div>
        <w:div w:id="1142961799">
          <w:marLeft w:val="547"/>
          <w:marRight w:val="0"/>
          <w:marTop w:val="0"/>
          <w:marBottom w:val="0"/>
          <w:divBdr>
            <w:top w:val="none" w:sz="0" w:space="0" w:color="auto"/>
            <w:left w:val="none" w:sz="0" w:space="0" w:color="auto"/>
            <w:bottom w:val="none" w:sz="0" w:space="0" w:color="auto"/>
            <w:right w:val="none" w:sz="0" w:space="0" w:color="auto"/>
          </w:divBdr>
        </w:div>
        <w:div w:id="2084599275">
          <w:marLeft w:val="547"/>
          <w:marRight w:val="0"/>
          <w:marTop w:val="0"/>
          <w:marBottom w:val="0"/>
          <w:divBdr>
            <w:top w:val="none" w:sz="0" w:space="0" w:color="auto"/>
            <w:left w:val="none" w:sz="0" w:space="0" w:color="auto"/>
            <w:bottom w:val="none" w:sz="0" w:space="0" w:color="auto"/>
            <w:right w:val="none" w:sz="0" w:space="0" w:color="auto"/>
          </w:divBdr>
        </w:div>
        <w:div w:id="381905832">
          <w:marLeft w:val="547"/>
          <w:marRight w:val="0"/>
          <w:marTop w:val="0"/>
          <w:marBottom w:val="0"/>
          <w:divBdr>
            <w:top w:val="none" w:sz="0" w:space="0" w:color="auto"/>
            <w:left w:val="none" w:sz="0" w:space="0" w:color="auto"/>
            <w:bottom w:val="none" w:sz="0" w:space="0" w:color="auto"/>
            <w:right w:val="none" w:sz="0" w:space="0" w:color="auto"/>
          </w:divBdr>
        </w:div>
        <w:div w:id="202712713">
          <w:marLeft w:val="547"/>
          <w:marRight w:val="0"/>
          <w:marTop w:val="0"/>
          <w:marBottom w:val="0"/>
          <w:divBdr>
            <w:top w:val="none" w:sz="0" w:space="0" w:color="auto"/>
            <w:left w:val="none" w:sz="0" w:space="0" w:color="auto"/>
            <w:bottom w:val="none" w:sz="0" w:space="0" w:color="auto"/>
            <w:right w:val="none" w:sz="0" w:space="0" w:color="auto"/>
          </w:divBdr>
        </w:div>
        <w:div w:id="160783475">
          <w:marLeft w:val="547"/>
          <w:marRight w:val="0"/>
          <w:marTop w:val="0"/>
          <w:marBottom w:val="0"/>
          <w:divBdr>
            <w:top w:val="none" w:sz="0" w:space="0" w:color="auto"/>
            <w:left w:val="none" w:sz="0" w:space="0" w:color="auto"/>
            <w:bottom w:val="none" w:sz="0" w:space="0" w:color="auto"/>
            <w:right w:val="none" w:sz="0" w:space="0" w:color="auto"/>
          </w:divBdr>
        </w:div>
        <w:div w:id="2041662481">
          <w:marLeft w:val="547"/>
          <w:marRight w:val="0"/>
          <w:marTop w:val="0"/>
          <w:marBottom w:val="0"/>
          <w:divBdr>
            <w:top w:val="none" w:sz="0" w:space="0" w:color="auto"/>
            <w:left w:val="none" w:sz="0" w:space="0" w:color="auto"/>
            <w:bottom w:val="none" w:sz="0" w:space="0" w:color="auto"/>
            <w:right w:val="none" w:sz="0" w:space="0" w:color="auto"/>
          </w:divBdr>
        </w:div>
        <w:div w:id="73624108">
          <w:marLeft w:val="547"/>
          <w:marRight w:val="0"/>
          <w:marTop w:val="0"/>
          <w:marBottom w:val="0"/>
          <w:divBdr>
            <w:top w:val="none" w:sz="0" w:space="0" w:color="auto"/>
            <w:left w:val="none" w:sz="0" w:space="0" w:color="auto"/>
            <w:bottom w:val="none" w:sz="0" w:space="0" w:color="auto"/>
            <w:right w:val="none" w:sz="0" w:space="0" w:color="auto"/>
          </w:divBdr>
        </w:div>
        <w:div w:id="887767380">
          <w:marLeft w:val="547"/>
          <w:marRight w:val="0"/>
          <w:marTop w:val="0"/>
          <w:marBottom w:val="0"/>
          <w:divBdr>
            <w:top w:val="none" w:sz="0" w:space="0" w:color="auto"/>
            <w:left w:val="none" w:sz="0" w:space="0" w:color="auto"/>
            <w:bottom w:val="none" w:sz="0" w:space="0" w:color="auto"/>
            <w:right w:val="none" w:sz="0" w:space="0" w:color="auto"/>
          </w:divBdr>
        </w:div>
        <w:div w:id="1370495127">
          <w:marLeft w:val="547"/>
          <w:marRight w:val="0"/>
          <w:marTop w:val="0"/>
          <w:marBottom w:val="0"/>
          <w:divBdr>
            <w:top w:val="none" w:sz="0" w:space="0" w:color="auto"/>
            <w:left w:val="none" w:sz="0" w:space="0" w:color="auto"/>
            <w:bottom w:val="none" w:sz="0" w:space="0" w:color="auto"/>
            <w:right w:val="none" w:sz="0" w:space="0" w:color="auto"/>
          </w:divBdr>
        </w:div>
      </w:divsChild>
    </w:div>
    <w:div w:id="1954677539">
      <w:bodyDiv w:val="1"/>
      <w:marLeft w:val="0"/>
      <w:marRight w:val="0"/>
      <w:marTop w:val="0"/>
      <w:marBottom w:val="0"/>
      <w:divBdr>
        <w:top w:val="none" w:sz="0" w:space="0" w:color="auto"/>
        <w:left w:val="none" w:sz="0" w:space="0" w:color="auto"/>
        <w:bottom w:val="none" w:sz="0" w:space="0" w:color="auto"/>
        <w:right w:val="none" w:sz="0" w:space="0" w:color="auto"/>
      </w:divBdr>
      <w:divsChild>
        <w:div w:id="1011445751">
          <w:marLeft w:val="144"/>
          <w:marRight w:val="0"/>
          <w:marTop w:val="0"/>
          <w:marBottom w:val="0"/>
          <w:divBdr>
            <w:top w:val="none" w:sz="0" w:space="0" w:color="auto"/>
            <w:left w:val="none" w:sz="0" w:space="0" w:color="auto"/>
            <w:bottom w:val="none" w:sz="0" w:space="0" w:color="auto"/>
            <w:right w:val="none" w:sz="0" w:space="0" w:color="auto"/>
          </w:divBdr>
        </w:div>
      </w:divsChild>
    </w:div>
    <w:div w:id="2015185686">
      <w:bodyDiv w:val="1"/>
      <w:marLeft w:val="0"/>
      <w:marRight w:val="0"/>
      <w:marTop w:val="0"/>
      <w:marBottom w:val="0"/>
      <w:divBdr>
        <w:top w:val="none" w:sz="0" w:space="0" w:color="auto"/>
        <w:left w:val="none" w:sz="0" w:space="0" w:color="auto"/>
        <w:bottom w:val="none" w:sz="0" w:space="0" w:color="auto"/>
        <w:right w:val="none" w:sz="0" w:space="0" w:color="auto"/>
      </w:divBdr>
    </w:div>
    <w:div w:id="2092853318">
      <w:bodyDiv w:val="1"/>
      <w:marLeft w:val="0"/>
      <w:marRight w:val="0"/>
      <w:marTop w:val="0"/>
      <w:marBottom w:val="0"/>
      <w:divBdr>
        <w:top w:val="none" w:sz="0" w:space="0" w:color="auto"/>
        <w:left w:val="none" w:sz="0" w:space="0" w:color="auto"/>
        <w:bottom w:val="none" w:sz="0" w:space="0" w:color="auto"/>
        <w:right w:val="none" w:sz="0" w:space="0" w:color="auto"/>
      </w:divBdr>
      <w:divsChild>
        <w:div w:id="202578608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2A90E-5943-482A-B3AC-74A9763B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2170</Words>
  <Characters>11936</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ITIESERVICE</dc:creator>
  <cp:lastModifiedBy>USER</cp:lastModifiedBy>
  <cp:revision>2</cp:revision>
  <dcterms:created xsi:type="dcterms:W3CDTF">2018-03-10T11:55:00Z</dcterms:created>
  <dcterms:modified xsi:type="dcterms:W3CDTF">2018-03-10T11:55:00Z</dcterms:modified>
</cp:coreProperties>
</file>